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D75" w:rsidRDefault="0062134E" w:rsidP="00E450C3">
      <w:pPr>
        <w:rPr>
          <w:b/>
          <w:bCs/>
        </w:rPr>
      </w:pPr>
      <w:r w:rsidRPr="00B42443">
        <w:rPr>
          <w:noProof/>
        </w:rPr>
        <mc:AlternateContent>
          <mc:Choice Requires="wps">
            <w:drawing>
              <wp:inline distT="0" distB="0" distL="0" distR="0" wp14:anchorId="1F1E6D13" wp14:editId="6D4B29DF">
                <wp:extent cx="5543550" cy="419100"/>
                <wp:effectExtent l="38100" t="38100" r="114300" b="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1910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2134E" w:rsidRPr="003F322B" w:rsidRDefault="003F322B" w:rsidP="003F322B">
                            <w:pPr>
                              <w:jc w:val="center"/>
                              <w:rPr>
                                <w:color w:val="FFFFFF" w:themeColor="background1"/>
                                <w:sz w:val="36"/>
                                <w:szCs w:val="36"/>
                              </w:rPr>
                            </w:pPr>
                            <w:r w:rsidRPr="003F322B">
                              <w:rPr>
                                <w:b/>
                                <w:color w:val="FFFFFF" w:themeColor="background1"/>
                                <w:sz w:val="36"/>
                                <w:szCs w:val="36"/>
                              </w:rPr>
                              <w:t xml:space="preserve">The Director’s Notebook </w:t>
                            </w:r>
                            <w:r w:rsidR="00D93776">
                              <w:rPr>
                                <w:b/>
                                <w:color w:val="FFFFFF" w:themeColor="background1"/>
                                <w:sz w:val="36"/>
                                <w:szCs w:val="36"/>
                              </w:rPr>
                              <w:t>Bible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36.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" fillcolor="red">
                <v:shadow on="t" color="black" opacity="26214f" origin="-.5,-.5" offset=".74836mm,.74836mm"/>
                <v:textbox>
                  <w:txbxContent>
                    <w:p w:rsidR="0062134E" w:rsidRPr="003F322B" w:rsidRDefault="003F322B" w:rsidP="003F322B">
                      <w:pPr>
                        <w:jc w:val="center"/>
                        <w:rPr>
                          <w:color w:val="FFFFFF" w:themeColor="background1"/>
                          <w:sz w:val="36"/>
                          <w:szCs w:val="36"/>
                        </w:rPr>
                      </w:pPr>
                      <w:r w:rsidRPr="003F322B">
                        <w:rPr>
                          <w:b/>
                          <w:color w:val="FFFFFF" w:themeColor="background1"/>
                          <w:sz w:val="36"/>
                          <w:szCs w:val="36"/>
                        </w:rPr>
                        <w:t xml:space="preserve">The Director’s Notebook </w:t>
                      </w:r>
                      <w:r w:rsidR="00D93776">
                        <w:rPr>
                          <w:b/>
                          <w:color w:val="FFFFFF" w:themeColor="background1"/>
                          <w:sz w:val="36"/>
                          <w:szCs w:val="36"/>
                        </w:rPr>
                        <w:t>Bible</w:t>
                      </w:r>
                    </w:p>
                  </w:txbxContent>
                </v:textbox>
                <w10:anchorlock/>
              </v:shape>
            </w:pict>
          </mc:Fallback>
        </mc:AlternateContent>
      </w:r>
    </w:p>
    <w:p w:rsidR="00B95E02" w:rsidRDefault="00B95E02" w:rsidP="007F0EA7">
      <w:pPr>
        <w:jc w:val="center"/>
        <w:rPr>
          <w:b/>
          <w:bCs/>
          <w:sz w:val="28"/>
          <w:szCs w:val="28"/>
        </w:rPr>
      </w:pPr>
      <w:r>
        <w:rPr>
          <w:b/>
          <w:bCs/>
          <w:noProof/>
          <w:sz w:val="28"/>
          <w:szCs w:val="28"/>
        </w:rPr>
        <w:drawing>
          <wp:inline distT="0" distB="0" distL="0" distR="0">
            <wp:extent cx="4667003" cy="1692981"/>
            <wp:effectExtent l="133350" t="114300" r="153035" b="1739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eatre-directing-ma-460x164.jpg"/>
                    <pic:cNvPicPr/>
                  </pic:nvPicPr>
                  <pic:blipFill>
                    <a:blip r:embed="rId8">
                      <a:extLst>
                        <a:ext uri="{28A0092B-C50C-407E-A947-70E740481C1C}">
                          <a14:useLocalDpi xmlns:a14="http://schemas.microsoft.com/office/drawing/2010/main" val="0"/>
                        </a:ext>
                      </a:extLst>
                    </a:blip>
                    <a:stretch>
                      <a:fillRect/>
                    </a:stretch>
                  </pic:blipFill>
                  <pic:spPr>
                    <a:xfrm>
                      <a:off x="0" y="0"/>
                      <a:ext cx="4705241" cy="17068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450C3" w:rsidRPr="00E43173" w:rsidRDefault="00E43173" w:rsidP="00E450C3">
      <w:pPr>
        <w:rPr>
          <w:sz w:val="28"/>
          <w:szCs w:val="28"/>
        </w:rPr>
      </w:pPr>
      <w:r w:rsidRPr="00E43173">
        <w:rPr>
          <w:b/>
          <w:bCs/>
          <w:sz w:val="28"/>
          <w:szCs w:val="28"/>
        </w:rPr>
        <w:t>What you actually do</w:t>
      </w:r>
      <w:r>
        <w:rPr>
          <w:b/>
          <w:bCs/>
          <w:sz w:val="28"/>
          <w:szCs w:val="28"/>
        </w:rPr>
        <w:t xml:space="preserve"> and don’t do:</w:t>
      </w:r>
    </w:p>
    <w:p w:rsidR="00E450C3" w:rsidRPr="00E450C3" w:rsidRDefault="00D23D75" w:rsidP="00E450C3">
      <w:r>
        <w:t>You</w:t>
      </w:r>
      <w:r w:rsidR="00E450C3" w:rsidRPr="00E450C3">
        <w:t xml:space="preserve"> independently choose a published play text, read the text and recor</w:t>
      </w:r>
      <w:r w:rsidR="00E43173">
        <w:t>d your</w:t>
      </w:r>
      <w:r>
        <w:t xml:space="preserve"> personal responses. You</w:t>
      </w:r>
      <w:r w:rsidR="00E450C3" w:rsidRPr="00E450C3">
        <w:t xml:space="preserve"> then: </w:t>
      </w:r>
    </w:p>
    <w:p w:rsidR="00E450C3" w:rsidRPr="00D23D75" w:rsidRDefault="00E450C3" w:rsidP="003358D7">
      <w:pPr>
        <w:pStyle w:val="ListParagraph"/>
        <w:numPr>
          <w:ilvl w:val="0"/>
          <w:numId w:val="23"/>
        </w:numPr>
      </w:pPr>
      <w:r w:rsidRPr="00D23D75">
        <w:t xml:space="preserve">research and record the cultural and/or theoretical context of the play and identify ideas the playwright may be addressing </w:t>
      </w:r>
    </w:p>
    <w:p w:rsidR="00E450C3" w:rsidRPr="00D23D75" w:rsidRDefault="00E450C3" w:rsidP="003358D7">
      <w:pPr>
        <w:pStyle w:val="ListParagraph"/>
        <w:numPr>
          <w:ilvl w:val="0"/>
          <w:numId w:val="23"/>
        </w:numPr>
      </w:pPr>
      <w:r w:rsidRPr="00D23D75">
        <w:t>e</w:t>
      </w:r>
      <w:r w:rsidR="00D23D75">
        <w:t>xplore the play and record your</w:t>
      </w:r>
      <w:r w:rsidR="00483B54">
        <w:t xml:space="preserve"> own ideas about</w:t>
      </w:r>
      <w:r w:rsidRPr="00D23D75">
        <w:t xml:space="preserve"> how this play may be staged for an audience </w:t>
      </w:r>
    </w:p>
    <w:p w:rsidR="00E450C3" w:rsidRPr="00D23D75" w:rsidRDefault="00D23D75" w:rsidP="003358D7">
      <w:pPr>
        <w:pStyle w:val="ListParagraph"/>
        <w:numPr>
          <w:ilvl w:val="0"/>
          <w:numId w:val="23"/>
        </w:numPr>
      </w:pPr>
      <w:r>
        <w:t>explain your</w:t>
      </w:r>
      <w:r w:rsidR="00E450C3" w:rsidRPr="00D23D75">
        <w:t xml:space="preserve"> directorial intention(s) and ex</w:t>
      </w:r>
      <w:r>
        <w:t>plain how this will inform your</w:t>
      </w:r>
      <w:r w:rsidR="00E450C3" w:rsidRPr="00D23D75">
        <w:t xml:space="preserve"> staging of two particular moments of the play; these can be moments of atmosphere, emotion or tension or which communicate </w:t>
      </w:r>
      <w:r>
        <w:t>the meaning(s) of the play; you</w:t>
      </w:r>
      <w:r w:rsidR="00E450C3" w:rsidRPr="00D23D75">
        <w:t xml:space="preserve"> must demonstrate an understanding of how performance and production elements function together to create these moments </w:t>
      </w:r>
    </w:p>
    <w:p w:rsidR="00E450C3" w:rsidRPr="00B143C9" w:rsidRDefault="00B143C9" w:rsidP="003358D7">
      <w:pPr>
        <w:pStyle w:val="ListParagraph"/>
        <w:numPr>
          <w:ilvl w:val="0"/>
          <w:numId w:val="23"/>
        </w:numPr>
        <w:rPr>
          <w:b/>
          <w:color w:val="0D0D0D" w:themeColor="text1" w:themeTint="F2"/>
        </w:rPr>
      </w:pPr>
      <w:proofErr w:type="gramStart"/>
      <w:r>
        <w:rPr>
          <w:color w:val="0D0D0D" w:themeColor="text1" w:themeTint="F2"/>
        </w:rPr>
        <w:t>make</w:t>
      </w:r>
      <w:proofErr w:type="gramEnd"/>
      <w:r>
        <w:rPr>
          <w:color w:val="0D0D0D" w:themeColor="text1" w:themeTint="F2"/>
        </w:rPr>
        <w:t xml:space="preserve"> </w:t>
      </w:r>
      <w:r w:rsidR="00E450C3" w:rsidRPr="00B143C9">
        <w:rPr>
          <w:color w:val="0D0D0D" w:themeColor="text1" w:themeTint="F2"/>
        </w:rPr>
        <w:t xml:space="preserve">reference </w:t>
      </w:r>
      <w:r>
        <w:rPr>
          <w:color w:val="0D0D0D" w:themeColor="text1" w:themeTint="F2"/>
        </w:rPr>
        <w:t xml:space="preserve">to </w:t>
      </w:r>
      <w:r w:rsidR="00145730">
        <w:rPr>
          <w:color w:val="0D0D0D" w:themeColor="text1" w:themeTint="F2"/>
        </w:rPr>
        <w:t>live performances you</w:t>
      </w:r>
      <w:r w:rsidR="00E450C3" w:rsidRPr="00B143C9">
        <w:rPr>
          <w:color w:val="0D0D0D" w:themeColor="text1" w:themeTint="F2"/>
        </w:rPr>
        <w:t xml:space="preserve"> have experienced and how these have infl</w:t>
      </w:r>
      <w:r w:rsidR="00145730">
        <w:rPr>
          <w:color w:val="0D0D0D" w:themeColor="text1" w:themeTint="F2"/>
        </w:rPr>
        <w:t>uenced, inspired or informed you</w:t>
      </w:r>
      <w:r w:rsidR="00E450C3" w:rsidRPr="00B143C9">
        <w:rPr>
          <w:color w:val="0D0D0D" w:themeColor="text1" w:themeTint="F2"/>
        </w:rPr>
        <w:t>r directing of these moments</w:t>
      </w:r>
      <w:r w:rsidR="00E450C3" w:rsidRPr="00B143C9">
        <w:rPr>
          <w:b/>
          <w:color w:val="0D0D0D" w:themeColor="text1" w:themeTint="F2"/>
        </w:rPr>
        <w:t>. The live theatre performances must not be</w:t>
      </w:r>
      <w:r w:rsidR="00483B54">
        <w:rPr>
          <w:b/>
          <w:color w:val="0D0D0D" w:themeColor="text1" w:themeTint="F2"/>
        </w:rPr>
        <w:t xml:space="preserve"> a production</w:t>
      </w:r>
      <w:r w:rsidR="00E450C3" w:rsidRPr="00B143C9">
        <w:rPr>
          <w:b/>
          <w:color w:val="0D0D0D" w:themeColor="text1" w:themeTint="F2"/>
        </w:rPr>
        <w:t xml:space="preserve"> </w:t>
      </w:r>
      <w:r w:rsidRPr="00B143C9">
        <w:rPr>
          <w:b/>
          <w:color w:val="0D0D0D" w:themeColor="text1" w:themeTint="F2"/>
        </w:rPr>
        <w:t>of the same play you have chosen</w:t>
      </w:r>
      <w:r w:rsidR="00E450C3" w:rsidRPr="00B143C9">
        <w:rPr>
          <w:b/>
          <w:color w:val="0D0D0D" w:themeColor="text1" w:themeTint="F2"/>
        </w:rPr>
        <w:t xml:space="preserve"> this assessment task. </w:t>
      </w:r>
    </w:p>
    <w:p w:rsidR="00E450C3" w:rsidRPr="00E450C3" w:rsidRDefault="00E450C3" w:rsidP="00E450C3">
      <w:r w:rsidRPr="00E450C3">
        <w:t xml:space="preserve">This process is </w:t>
      </w:r>
      <w:r w:rsidR="008F40D5">
        <w:t xml:space="preserve">first </w:t>
      </w:r>
      <w:r w:rsidRPr="00E450C3">
        <w:t xml:space="preserve">recorded </w:t>
      </w:r>
      <w:r w:rsidR="008E2B00">
        <w:t xml:space="preserve">in </w:t>
      </w:r>
      <w:r w:rsidR="00483B54">
        <w:t xml:space="preserve">your </w:t>
      </w:r>
      <w:r w:rsidR="008E2B00">
        <w:t xml:space="preserve">journal, </w:t>
      </w:r>
      <w:r w:rsidR="008F40D5">
        <w:t xml:space="preserve">then curated and </w:t>
      </w:r>
      <w:r w:rsidRPr="00E450C3">
        <w:t xml:space="preserve">presented in the form of a director’s notebook (20 pages maximum) which is made up of visuals and words. </w:t>
      </w:r>
    </w:p>
    <w:p w:rsidR="00B95E02" w:rsidRDefault="00E450C3" w:rsidP="00E450C3">
      <w:r w:rsidRPr="00D23D75">
        <w:rPr>
          <w:b/>
        </w:rPr>
        <w:t>This is a theoretical exercise</w:t>
      </w:r>
      <w:r w:rsidRPr="00E450C3">
        <w:t xml:space="preserve">. The play text is </w:t>
      </w:r>
      <w:r w:rsidR="00D23D75">
        <w:rPr>
          <w:b/>
          <w:bCs/>
        </w:rPr>
        <w:t>NOT</w:t>
      </w:r>
      <w:r w:rsidRPr="00E450C3">
        <w:rPr>
          <w:b/>
          <w:bCs/>
        </w:rPr>
        <w:t xml:space="preserve"> </w:t>
      </w:r>
      <w:r w:rsidRPr="00E450C3">
        <w:t xml:space="preserve">actually staged as part of the </w:t>
      </w:r>
      <w:r w:rsidR="008158AE">
        <w:t>assessment task though you</w:t>
      </w:r>
      <w:r w:rsidRPr="00E450C3">
        <w:t xml:space="preserve"> may choose to work practically as part of the process of exploring the play or examin</w:t>
      </w:r>
      <w:r w:rsidR="008158AE">
        <w:t xml:space="preserve">ing particular moments. </w:t>
      </w:r>
      <w:r w:rsidR="008158AE" w:rsidRPr="008158AE">
        <w:rPr>
          <w:b/>
          <w:color w:val="FF0000"/>
        </w:rPr>
        <w:t>You are NOT</w:t>
      </w:r>
      <w:r w:rsidRPr="008158AE">
        <w:rPr>
          <w:b/>
          <w:color w:val="FF0000"/>
        </w:rPr>
        <w:t xml:space="preserve"> permitted to edit, make additions or alterations to the play text selected for study</w:t>
      </w:r>
      <w:r w:rsidRPr="00E450C3">
        <w:t xml:space="preserve">. All sources must be acknowledged </w:t>
      </w:r>
      <w:r w:rsidR="008E2B00">
        <w:t>and cited.</w:t>
      </w:r>
    </w:p>
    <w:p w:rsidR="00B42443" w:rsidRDefault="00B42443" w:rsidP="00E450C3">
      <w:r w:rsidRPr="00B42443">
        <w:rPr>
          <w:noProof/>
        </w:rPr>
        <mc:AlternateContent>
          <mc:Choice Requires="wps">
            <w:drawing>
              <wp:inline distT="0" distB="0" distL="0" distR="0">
                <wp:extent cx="5543550" cy="352425"/>
                <wp:effectExtent l="38100" t="38100" r="114300" b="1238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24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42443" w:rsidRPr="00B42443" w:rsidRDefault="00B42443" w:rsidP="00B42443">
                            <w:pPr>
                              <w:jc w:val="center"/>
                              <w:rPr>
                                <w:b/>
                                <w:sz w:val="28"/>
                                <w:szCs w:val="28"/>
                              </w:rPr>
                            </w:pPr>
                            <w:r w:rsidRPr="00B42443">
                              <w:rPr>
                                <w:b/>
                                <w:sz w:val="28"/>
                                <w:szCs w:val="28"/>
                              </w:rPr>
                              <w:t xml:space="preserve">You approach this task from the </w:t>
                            </w:r>
                            <w:r w:rsidRPr="00B51CC4">
                              <w:rPr>
                                <w:b/>
                                <w:color w:val="FF0000"/>
                                <w:sz w:val="28"/>
                                <w:szCs w:val="28"/>
                              </w:rPr>
                              <w:t>perspective</w:t>
                            </w:r>
                            <w:r w:rsidRPr="00B42443">
                              <w:rPr>
                                <w:b/>
                                <w:sz w:val="28"/>
                                <w:szCs w:val="28"/>
                              </w:rPr>
                              <w:t xml:space="preserve"> of a director.</w:t>
                            </w:r>
                          </w:p>
                          <w:p w:rsidR="00B42443" w:rsidRDefault="00B42443"/>
                        </w:txbxContent>
                      </wps:txbx>
                      <wps:bodyPr rot="0" vert="horz" wrap="square" lIns="91440" tIns="45720" rIns="91440" bIns="45720" anchor="t" anchorCtr="0">
                        <a:noAutofit/>
                      </wps:bodyPr>
                    </wps:wsp>
                  </a:graphicData>
                </a:graphic>
              </wp:inline>
            </w:drawing>
          </mc:Choice>
          <mc:Fallback>
            <w:pict>
              <v:shape id="_x0000_s1027" type="#_x0000_t202" style="width:436.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">
                <v:shadow on="t" color="black" opacity="26214f" origin="-.5,-.5" offset=".74836mm,.74836mm"/>
                <v:textbox>
                  <w:txbxContent>
                    <w:p w:rsidR="00B42443" w:rsidRPr="00B42443" w:rsidRDefault="00B42443" w:rsidP="00B42443">
                      <w:pPr>
                        <w:jc w:val="center"/>
                        <w:rPr>
                          <w:b/>
                          <w:sz w:val="28"/>
                          <w:szCs w:val="28"/>
                        </w:rPr>
                      </w:pPr>
                      <w:r w:rsidRPr="00B42443">
                        <w:rPr>
                          <w:b/>
                          <w:sz w:val="28"/>
                          <w:szCs w:val="28"/>
                        </w:rPr>
                        <w:t xml:space="preserve">You approach this task from the </w:t>
                      </w:r>
                      <w:r w:rsidRPr="00B51CC4">
                        <w:rPr>
                          <w:b/>
                          <w:color w:val="FF0000"/>
                          <w:sz w:val="28"/>
                          <w:szCs w:val="28"/>
                        </w:rPr>
                        <w:t>perspective</w:t>
                      </w:r>
                      <w:r w:rsidRPr="00B42443">
                        <w:rPr>
                          <w:b/>
                          <w:sz w:val="28"/>
                          <w:szCs w:val="28"/>
                        </w:rPr>
                        <w:t xml:space="preserve"> of a director.</w:t>
                      </w:r>
                    </w:p>
                    <w:p w:rsidR="00B42443" w:rsidRDefault="00B42443"/>
                  </w:txbxContent>
                </v:textbox>
                <w10:anchorlock/>
              </v:shape>
            </w:pict>
          </mc:Fallback>
        </mc:AlternateContent>
      </w:r>
    </w:p>
    <w:p w:rsidR="00B42443" w:rsidRPr="00E450C3" w:rsidRDefault="00B51CC4" w:rsidP="00E450C3">
      <w:r w:rsidRPr="00B42443">
        <w:rPr>
          <w:noProof/>
        </w:rPr>
        <mc:AlternateContent>
          <mc:Choice Requires="wps">
            <w:drawing>
              <wp:inline distT="0" distB="0" distL="0" distR="0" wp14:anchorId="1215BECE" wp14:editId="6745971C">
                <wp:extent cx="5543550" cy="847725"/>
                <wp:effectExtent l="38100" t="38100" r="114300" b="1238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477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B51CC4" w:rsidRDefault="00B51CC4" w:rsidP="00B51CC4">
                            <w:pPr>
                              <w:jc w:val="center"/>
                            </w:pPr>
                            <w:r>
                              <w:rPr>
                                <w:b/>
                                <w:sz w:val="28"/>
                                <w:szCs w:val="28"/>
                              </w:rPr>
                              <w:t>T</w:t>
                            </w:r>
                            <w:r w:rsidRPr="00B51CC4">
                              <w:rPr>
                                <w:b/>
                                <w:sz w:val="28"/>
                                <w:szCs w:val="28"/>
                              </w:rPr>
                              <w:t xml:space="preserve">he </w:t>
                            </w:r>
                            <w:r w:rsidRPr="00B51CC4">
                              <w:rPr>
                                <w:b/>
                                <w:color w:val="FF0000"/>
                                <w:sz w:val="28"/>
                                <w:szCs w:val="28"/>
                              </w:rPr>
                              <w:t>aim</w:t>
                            </w:r>
                            <w:r>
                              <w:rPr>
                                <w:b/>
                                <w:sz w:val="28"/>
                                <w:szCs w:val="28"/>
                              </w:rPr>
                              <w:t xml:space="preserve"> of this task is for you</w:t>
                            </w:r>
                            <w:r w:rsidRPr="00B51CC4">
                              <w:rPr>
                                <w:b/>
                                <w:sz w:val="28"/>
                                <w:szCs w:val="28"/>
                              </w:rPr>
                              <w:t xml:space="preserve"> to explore the processes involved in transforming a play text into live action by developing a directorial vision for staging the play text.</w:t>
                            </w:r>
                          </w:p>
                        </w:txbxContent>
                      </wps:txbx>
                      <wps:bodyPr rot="0" vert="horz" wrap="square" lIns="91440" tIns="45720" rIns="91440" bIns="45720" anchor="t" anchorCtr="0">
                        <a:noAutofit/>
                      </wps:bodyPr>
                    </wps:wsp>
                  </a:graphicData>
                </a:graphic>
              </wp:inline>
            </w:drawing>
          </mc:Choice>
          <mc:Fallback>
            <w:pict>
              <v:shape id="_x0000_s1028" type="#_x0000_t202" style="width:436.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">
                <v:shadow on="t" color="black" opacity="26214f" origin="-.5,-.5" offset=".74836mm,.74836mm"/>
                <v:textbox>
                  <w:txbxContent>
                    <w:p w:rsidR="00B51CC4" w:rsidRDefault="00B51CC4" w:rsidP="00B51CC4">
                      <w:pPr>
                        <w:jc w:val="center"/>
                      </w:pPr>
                      <w:r>
                        <w:rPr>
                          <w:b/>
                          <w:sz w:val="28"/>
                          <w:szCs w:val="28"/>
                        </w:rPr>
                        <w:t>T</w:t>
                      </w:r>
                      <w:r w:rsidRPr="00B51CC4">
                        <w:rPr>
                          <w:b/>
                          <w:sz w:val="28"/>
                          <w:szCs w:val="28"/>
                        </w:rPr>
                        <w:t xml:space="preserve">he </w:t>
                      </w:r>
                      <w:r w:rsidRPr="00B51CC4">
                        <w:rPr>
                          <w:b/>
                          <w:color w:val="FF0000"/>
                          <w:sz w:val="28"/>
                          <w:szCs w:val="28"/>
                        </w:rPr>
                        <w:t>aim</w:t>
                      </w:r>
                      <w:r>
                        <w:rPr>
                          <w:b/>
                          <w:sz w:val="28"/>
                          <w:szCs w:val="28"/>
                        </w:rPr>
                        <w:t xml:space="preserve"> of this task is for you</w:t>
                      </w:r>
                      <w:r w:rsidRPr="00B51CC4">
                        <w:rPr>
                          <w:b/>
                          <w:sz w:val="28"/>
                          <w:szCs w:val="28"/>
                        </w:rPr>
                        <w:t xml:space="preserve"> to explore the processes involved in transforming a play text into live action by developing a directorial vision for staging the play text.</w:t>
                      </w:r>
                    </w:p>
                  </w:txbxContent>
                </v:textbox>
                <w10:anchorlock/>
              </v:shape>
            </w:pict>
          </mc:Fallback>
        </mc:AlternateContent>
      </w:r>
    </w:p>
    <w:p w:rsidR="00E43173" w:rsidRPr="00E43173" w:rsidRDefault="00E43173" w:rsidP="00E450C3">
      <w:pPr>
        <w:rPr>
          <w:sz w:val="28"/>
          <w:szCs w:val="28"/>
        </w:rPr>
      </w:pPr>
      <w:r w:rsidRPr="00E43173">
        <w:rPr>
          <w:b/>
          <w:bCs/>
          <w:sz w:val="28"/>
          <w:szCs w:val="28"/>
        </w:rPr>
        <w:lastRenderedPageBreak/>
        <w:t xml:space="preserve">What you </w:t>
      </w:r>
      <w:r>
        <w:rPr>
          <w:b/>
          <w:bCs/>
          <w:sz w:val="28"/>
          <w:szCs w:val="28"/>
        </w:rPr>
        <w:t>will learn from the process:</w:t>
      </w:r>
    </w:p>
    <w:p w:rsidR="00E450C3" w:rsidRPr="00E450C3" w:rsidRDefault="00B51CC4" w:rsidP="00E450C3">
      <w:r>
        <w:t>T</w:t>
      </w:r>
      <w:r w:rsidR="00E450C3" w:rsidRPr="00E450C3">
        <w:t>h</w:t>
      </w:r>
      <w:r>
        <w:t xml:space="preserve">rough this exploration you </w:t>
      </w:r>
      <w:r w:rsidR="00E450C3" w:rsidRPr="00E450C3">
        <w:t xml:space="preserve">will </w:t>
      </w:r>
      <w:r w:rsidR="00E450C3" w:rsidRPr="00B51CC4">
        <w:rPr>
          <w:b/>
          <w:color w:val="FF0000"/>
        </w:rPr>
        <w:t>understand</w:t>
      </w:r>
      <w:r w:rsidR="00E450C3" w:rsidRPr="00E450C3">
        <w:t xml:space="preserve">: </w:t>
      </w:r>
    </w:p>
    <w:p w:rsidR="00E450C3" w:rsidRPr="00E450C3" w:rsidRDefault="00E450C3" w:rsidP="003358D7">
      <w:pPr>
        <w:pStyle w:val="ListParagraph"/>
        <w:numPr>
          <w:ilvl w:val="0"/>
          <w:numId w:val="1"/>
        </w:numPr>
      </w:pPr>
      <w:r w:rsidRPr="00E450C3">
        <w:t xml:space="preserve">the importance of research into the context of a play text and how this can inform </w:t>
      </w:r>
      <w:r w:rsidR="00B51CC4">
        <w:t xml:space="preserve">your </w:t>
      </w:r>
      <w:r w:rsidRPr="00E450C3">
        <w:t xml:space="preserve">directorial intentions for staging the play text </w:t>
      </w:r>
    </w:p>
    <w:p w:rsidR="00E450C3" w:rsidRPr="00E450C3" w:rsidRDefault="00E450C3" w:rsidP="003358D7">
      <w:pPr>
        <w:pStyle w:val="ListParagraph"/>
        <w:numPr>
          <w:ilvl w:val="0"/>
          <w:numId w:val="1"/>
        </w:numPr>
      </w:pPr>
      <w:r w:rsidRPr="00E450C3">
        <w:t xml:space="preserve">the artistic processes required to transform text into action </w:t>
      </w:r>
    </w:p>
    <w:p w:rsidR="00E450C3" w:rsidRPr="00E450C3" w:rsidRDefault="00E450C3" w:rsidP="003358D7">
      <w:pPr>
        <w:pStyle w:val="ListParagraph"/>
        <w:numPr>
          <w:ilvl w:val="0"/>
          <w:numId w:val="1"/>
        </w:numPr>
      </w:pPr>
      <w:r w:rsidRPr="00E450C3">
        <w:t xml:space="preserve">how meaning is communicated on stage and how to create moments of atmosphere, emotion and tension </w:t>
      </w:r>
    </w:p>
    <w:p w:rsidR="00E450C3" w:rsidRPr="00E450C3" w:rsidRDefault="00E450C3" w:rsidP="003358D7">
      <w:pPr>
        <w:pStyle w:val="ListParagraph"/>
        <w:numPr>
          <w:ilvl w:val="0"/>
          <w:numId w:val="1"/>
        </w:numPr>
      </w:pPr>
      <w:r w:rsidRPr="00E450C3">
        <w:t xml:space="preserve">how performance and production elements function together to create an intended impact for an audience </w:t>
      </w:r>
    </w:p>
    <w:p w:rsidR="00E450C3" w:rsidRDefault="00A158D4" w:rsidP="003358D7">
      <w:pPr>
        <w:pStyle w:val="ListParagraph"/>
        <w:numPr>
          <w:ilvl w:val="0"/>
          <w:numId w:val="1"/>
        </w:numPr>
      </w:pPr>
      <w:proofErr w:type="gramStart"/>
      <w:r>
        <w:t>how</w:t>
      </w:r>
      <w:proofErr w:type="gramEnd"/>
      <w:r>
        <w:t xml:space="preserve"> live performances you</w:t>
      </w:r>
      <w:r w:rsidR="00E450C3" w:rsidRPr="00E450C3">
        <w:t xml:space="preserve"> have </w:t>
      </w:r>
      <w:r>
        <w:t xml:space="preserve">seen and </w:t>
      </w:r>
      <w:r w:rsidR="00E450C3" w:rsidRPr="00E450C3">
        <w:t>experienced inf</w:t>
      </w:r>
      <w:r>
        <w:t>luence, inspire and inform your</w:t>
      </w:r>
      <w:r w:rsidR="00E450C3" w:rsidRPr="00E450C3">
        <w:t xml:space="preserve"> work as</w:t>
      </w:r>
      <w:r>
        <w:t xml:space="preserve"> a director</w:t>
      </w:r>
      <w:r w:rsidR="00E450C3" w:rsidRPr="00E450C3">
        <w:t xml:space="preserve">. </w:t>
      </w:r>
    </w:p>
    <w:p w:rsidR="0010733B" w:rsidRPr="001772CC" w:rsidRDefault="007C66B5" w:rsidP="001772CC">
      <w:pPr>
        <w:autoSpaceDE w:val="0"/>
        <w:autoSpaceDN w:val="0"/>
        <w:adjustRightInd w:val="0"/>
        <w:spacing w:before="40" w:after="20" w:line="221" w:lineRule="atLeast"/>
      </w:pPr>
      <w:r w:rsidRPr="00B42443">
        <w:rPr>
          <w:noProof/>
        </w:rPr>
        <mc:AlternateContent>
          <mc:Choice Requires="wps">
            <w:drawing>
              <wp:inline distT="0" distB="0" distL="0" distR="0" wp14:anchorId="46DEDF4D" wp14:editId="6F296D07">
                <wp:extent cx="5543550" cy="2752725"/>
                <wp:effectExtent l="38100" t="38100" r="114300" b="12382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75272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C66B5" w:rsidRPr="002D113C" w:rsidRDefault="002D113C" w:rsidP="007C66B5">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FFFFFF" w:themeColor="background1"/>
                                <w:sz w:val="28"/>
                                <w:szCs w:val="28"/>
                                <w14:shadow w14:blurRad="50800" w14:dist="38100" w14:dir="2700000" w14:sx="100000" w14:sy="100000" w14:kx="0" w14:ky="0" w14:algn="tl">
                                  <w14:srgbClr w14:val="000000">
                                    <w14:alpha w14:val="60000"/>
                                  </w14:srgbClr>
                                </w14:shadow>
                              </w:rPr>
                              <w:t>THE DIFFERENCE BETWEEN THE ROLE AND THE TASK</w:t>
                            </w:r>
                          </w:p>
                          <w:p w:rsidR="007C66B5" w:rsidRPr="002D113C" w:rsidRDefault="007C66B5" w:rsidP="007C66B5">
                            <w:pPr>
                              <w:rPr>
                                <w:b/>
                                <w:color w:val="FFFFFF" w:themeColor="background1"/>
                                <w14:shadow w14:blurRad="50800" w14:dist="38100" w14:dir="2700000" w14:sx="100000" w14:sy="100000" w14:kx="0" w14:ky="0" w14:algn="tl">
                                  <w14:srgbClr w14:val="000000">
                                    <w14:alpha w14:val="60000"/>
                                  </w14:srgbClr>
                                </w14:shadow>
                              </w:rPr>
                            </w:pPr>
                            <w:r w:rsidRPr="002D113C">
                              <w:rPr>
                                <w:b/>
                                <w:color w:val="FFFFFF" w:themeColor="background1"/>
                                <w14:shadow w14:blurRad="50800" w14:dist="38100" w14:dir="2700000" w14:sx="100000" w14:sy="100000" w14:kx="0" w14:ky="0" w14:algn="tl">
                                  <w14:srgbClr w14:val="000000">
                                    <w14:alpha w14:val="60000"/>
                                  </w14:srgbClr>
                                </w14:shadow>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w:t>
                            </w:r>
                            <w:r w:rsidRPr="002D113C">
                              <w:rPr>
                                <w:b/>
                                <w:color w:val="0D0D0D" w:themeColor="text1" w:themeTint="F2"/>
                                <w14:shadow w14:blurRad="50800" w14:dist="38100" w14:dir="2700000" w14:sx="100000" w14:sy="100000" w14:kx="0" w14:ky="0" w14:algn="tl">
                                  <w14:srgbClr w14:val="000000">
                                    <w14:alpha w14:val="60000"/>
                                  </w14:srgbClr>
                                </w14:shadow>
                              </w:rPr>
                              <w:t>NOT</w:t>
                            </w:r>
                            <w:r w:rsidRPr="002D113C">
                              <w:rPr>
                                <w:b/>
                                <w:color w:val="FFFFFF" w:themeColor="background1"/>
                                <w14:shadow w14:blurRad="50800" w14:dist="38100" w14:dir="2700000" w14:sx="100000" w14:sy="100000" w14:kx="0" w14:ky="0" w14:algn="tl">
                                  <w14:srgbClr w14:val="000000">
                                    <w14:alpha w14:val="60000"/>
                                  </w14:srgbClr>
                                </w14:shadow>
                              </w:rPr>
                              <w:t xml:space="preserve"> the focus of this task. </w:t>
                            </w:r>
                          </w:p>
                          <w:p w:rsidR="007C66B5" w:rsidRPr="002D113C" w:rsidRDefault="007C66B5" w:rsidP="007C66B5">
                            <w:pPr>
                              <w:rPr>
                                <w:color w:val="FFFFFF" w:themeColor="background1"/>
                              </w:rPr>
                            </w:pPr>
                            <w:r w:rsidRPr="002D113C">
                              <w:rPr>
                                <w:b/>
                                <w:color w:val="FFFFFF" w:themeColor="background1"/>
                                <w14:shadow w14:blurRad="50800" w14:dist="38100" w14:dir="2700000" w14:sx="100000" w14:sy="100000" w14:kx="0" w14:ky="0" w14:algn="tl">
                                  <w14:srgbClr w14:val="000000">
                                    <w14:alpha w14:val="60000"/>
                                  </w14:srgbClr>
                                </w14:shadow>
                              </w:rPr>
                              <w:t>It is unlikely that a director would be responsible for the full scenic or technical design of the final theatre production; however their vision for the staging of the play text would certainly involve a clear understanding of how individual production elements might be employed to fulfill their directorial intentions and how these would potentially impact on the audience</w:t>
                            </w:r>
                          </w:p>
                        </w:txbxContent>
                      </wps:txbx>
                      <wps:bodyPr rot="0" vert="horz" wrap="square" lIns="91440" tIns="45720" rIns="91440" bIns="45720" anchor="t" anchorCtr="0">
                        <a:noAutofit/>
                      </wps:bodyPr>
                    </wps:wsp>
                  </a:graphicData>
                </a:graphic>
              </wp:inline>
            </w:drawing>
          </mc:Choice>
          <mc:Fallback>
            <w:pict>
              <v:shape id="Text Box 6" o:spid="_x0000_s1029" type="#_x0000_t202" style="width:436.5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" fillcolor="red">
                <v:shadow on="t" color="black" opacity="26214f" origin="-.5,-.5" offset=".74836mm,.74836mm"/>
                <v:textbox>
                  <w:txbxContent>
                    <w:p w:rsidR="007C66B5" w:rsidRPr="002D113C" w:rsidRDefault="002D113C" w:rsidP="007C66B5">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FFFFFF" w:themeColor="background1"/>
                          <w:sz w:val="28"/>
                          <w:szCs w:val="28"/>
                          <w14:shadow w14:blurRad="50800" w14:dist="38100" w14:dir="2700000" w14:sx="100000" w14:sy="100000" w14:kx="0" w14:ky="0" w14:algn="tl">
                            <w14:srgbClr w14:val="000000">
                              <w14:alpha w14:val="60000"/>
                            </w14:srgbClr>
                          </w14:shadow>
                        </w:rPr>
                        <w:t>THE DIFFERENCE BETWEEN THE ROLE AND THE TASK</w:t>
                      </w:r>
                    </w:p>
                    <w:p w:rsidR="007C66B5" w:rsidRPr="002D113C" w:rsidRDefault="007C66B5" w:rsidP="007C66B5">
                      <w:pPr>
                        <w:rPr>
                          <w:b/>
                          <w:color w:val="FFFFFF" w:themeColor="background1"/>
                          <w14:shadow w14:blurRad="50800" w14:dist="38100" w14:dir="2700000" w14:sx="100000" w14:sy="100000" w14:kx="0" w14:ky="0" w14:algn="tl">
                            <w14:srgbClr w14:val="000000">
                              <w14:alpha w14:val="60000"/>
                            </w14:srgbClr>
                          </w14:shadow>
                        </w:rPr>
                      </w:pPr>
                      <w:r w:rsidRPr="002D113C">
                        <w:rPr>
                          <w:b/>
                          <w:color w:val="FFFFFF" w:themeColor="background1"/>
                          <w14:shadow w14:blurRad="50800" w14:dist="38100" w14:dir="2700000" w14:sx="100000" w14:sy="100000" w14:kx="0" w14:ky="0" w14:algn="tl">
                            <w14:srgbClr w14:val="000000">
                              <w14:alpha w14:val="60000"/>
                            </w14:srgbClr>
                          </w14:shadow>
                        </w:rPr>
                        <w:t xml:space="preserve">This task is concerned with the textual exploration a director might carry out before they go into the rehearsal room to work with actors, defining what they want to bring out of the text and how it might look when finally staged. The process of how this might be achieved through rehearsals is </w:t>
                      </w:r>
                      <w:r w:rsidRPr="002D113C">
                        <w:rPr>
                          <w:b/>
                          <w:color w:val="0D0D0D" w:themeColor="text1" w:themeTint="F2"/>
                          <w14:shadow w14:blurRad="50800" w14:dist="38100" w14:dir="2700000" w14:sx="100000" w14:sy="100000" w14:kx="0" w14:ky="0" w14:algn="tl">
                            <w14:srgbClr w14:val="000000">
                              <w14:alpha w14:val="60000"/>
                            </w14:srgbClr>
                          </w14:shadow>
                        </w:rPr>
                        <w:t>NOT</w:t>
                      </w:r>
                      <w:r w:rsidRPr="002D113C">
                        <w:rPr>
                          <w:b/>
                          <w:color w:val="FFFFFF" w:themeColor="background1"/>
                          <w14:shadow w14:blurRad="50800" w14:dist="38100" w14:dir="2700000" w14:sx="100000" w14:sy="100000" w14:kx="0" w14:ky="0" w14:algn="tl">
                            <w14:srgbClr w14:val="000000">
                              <w14:alpha w14:val="60000"/>
                            </w14:srgbClr>
                          </w14:shadow>
                        </w:rPr>
                        <w:t xml:space="preserve"> the focus of this task. </w:t>
                      </w:r>
                    </w:p>
                    <w:p w:rsidR="007C66B5" w:rsidRPr="002D113C" w:rsidRDefault="007C66B5" w:rsidP="007C66B5">
                      <w:pPr>
                        <w:rPr>
                          <w:color w:val="FFFFFF" w:themeColor="background1"/>
                        </w:rPr>
                      </w:pPr>
                      <w:r w:rsidRPr="002D113C">
                        <w:rPr>
                          <w:b/>
                          <w:color w:val="FFFFFF" w:themeColor="background1"/>
                          <w14:shadow w14:blurRad="50800" w14:dist="38100" w14:dir="2700000" w14:sx="100000" w14:sy="100000" w14:kx="0" w14:ky="0" w14:algn="tl">
                            <w14:srgbClr w14:val="000000">
                              <w14:alpha w14:val="60000"/>
                            </w14:srgbClr>
                          </w14:shadow>
                        </w:rPr>
                        <w:t>It is unlikely that a director would be responsible for the full scenic or technical design of the final theatre production; however their vision for the staging of the play text would certainly involve a clear understanding of how individual production elements might be employed to fulfill their directorial intentions and how these would potentially impact on the audience</w:t>
                      </w:r>
                    </w:p>
                  </w:txbxContent>
                </v:textbox>
                <w10:anchorlock/>
              </v:shape>
            </w:pict>
          </mc:Fallback>
        </mc:AlternateContent>
      </w:r>
    </w:p>
    <w:p w:rsidR="003F7AB9" w:rsidRDefault="003F7AB9" w:rsidP="00453DF1">
      <w:pPr>
        <w:rPr>
          <w:b/>
          <w:bCs/>
          <w:sz w:val="28"/>
          <w:szCs w:val="28"/>
        </w:rPr>
      </w:pPr>
      <w:r>
        <w:rPr>
          <w:b/>
          <w:bCs/>
          <w:noProof/>
          <w:sz w:val="28"/>
          <w:szCs w:val="28"/>
        </w:rPr>
        <w:drawing>
          <wp:anchor distT="0" distB="0" distL="114300" distR="114300" simplePos="0" relativeHeight="251659264" behindDoc="1" locked="0" layoutInCell="1" allowOverlap="1" wp14:anchorId="697F9E5C" wp14:editId="5FEB2C07">
            <wp:simplePos x="0" y="0"/>
            <wp:positionH relativeFrom="margin">
              <wp:posOffset>78105</wp:posOffset>
            </wp:positionH>
            <wp:positionV relativeFrom="paragraph">
              <wp:posOffset>122555</wp:posOffset>
            </wp:positionV>
            <wp:extent cx="2475230" cy="1750695"/>
            <wp:effectExtent l="114300" t="114300" r="134620" b="154305"/>
            <wp:wrapTight wrapText="bothSides">
              <wp:wrapPolygon edited="0">
                <wp:start x="-997" y="-1410"/>
                <wp:lineTo x="-997" y="23269"/>
                <wp:lineTo x="22609" y="23269"/>
                <wp:lineTo x="22442" y="-1410"/>
                <wp:lineTo x="-997" y="-141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jpg"/>
                    <pic:cNvPicPr/>
                  </pic:nvPicPr>
                  <pic:blipFill>
                    <a:blip r:embed="rId9">
                      <a:extLst>
                        <a:ext uri="{28A0092B-C50C-407E-A947-70E740481C1C}">
                          <a14:useLocalDpi xmlns:a14="http://schemas.microsoft.com/office/drawing/2010/main" val="0"/>
                        </a:ext>
                      </a:extLst>
                    </a:blip>
                    <a:stretch>
                      <a:fillRect/>
                    </a:stretch>
                  </pic:blipFill>
                  <pic:spPr>
                    <a:xfrm>
                      <a:off x="0" y="0"/>
                      <a:ext cx="2475230" cy="17506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C63BA5">
        <w:rPr>
          <w:b/>
          <w:bCs/>
          <w:noProof/>
          <w:sz w:val="28"/>
          <w:szCs w:val="28"/>
        </w:rPr>
        <w:drawing>
          <wp:inline distT="0" distB="0" distL="0" distR="0" wp14:anchorId="10722BF5" wp14:editId="070D1519">
            <wp:extent cx="2493882" cy="1759321"/>
            <wp:effectExtent l="114300" t="114300" r="154305" b="146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vid Cromer1.jpg"/>
                    <pic:cNvPicPr/>
                  </pic:nvPicPr>
                  <pic:blipFill>
                    <a:blip r:embed="rId10">
                      <a:extLst>
                        <a:ext uri="{28A0092B-C50C-407E-A947-70E740481C1C}">
                          <a14:useLocalDpi xmlns:a14="http://schemas.microsoft.com/office/drawing/2010/main" val="0"/>
                        </a:ext>
                      </a:extLst>
                    </a:blip>
                    <a:stretch>
                      <a:fillRect/>
                    </a:stretch>
                  </pic:blipFill>
                  <pic:spPr>
                    <a:xfrm>
                      <a:off x="0" y="0"/>
                      <a:ext cx="2569400" cy="1812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F103E" w:rsidRPr="00453DF1" w:rsidRDefault="00453DF1" w:rsidP="00453DF1">
      <w:pPr>
        <w:rPr>
          <w:sz w:val="28"/>
          <w:szCs w:val="28"/>
        </w:rPr>
      </w:pPr>
      <w:r>
        <w:rPr>
          <w:b/>
          <w:bCs/>
          <w:sz w:val="28"/>
          <w:szCs w:val="28"/>
        </w:rPr>
        <w:t xml:space="preserve">How it links to your </w:t>
      </w:r>
      <w:r w:rsidR="00674C89">
        <w:rPr>
          <w:b/>
          <w:bCs/>
          <w:sz w:val="28"/>
          <w:szCs w:val="28"/>
        </w:rPr>
        <w:t>learning o</w:t>
      </w:r>
      <w:r>
        <w:rPr>
          <w:b/>
          <w:bCs/>
          <w:sz w:val="28"/>
          <w:szCs w:val="28"/>
        </w:rPr>
        <w:t>n the</w:t>
      </w:r>
      <w:r w:rsidR="00674C89">
        <w:rPr>
          <w:b/>
          <w:bCs/>
          <w:sz w:val="28"/>
          <w:szCs w:val="28"/>
        </w:rPr>
        <w:t xml:space="preserve"> </w:t>
      </w:r>
      <w:r>
        <w:rPr>
          <w:b/>
          <w:bCs/>
          <w:sz w:val="28"/>
          <w:szCs w:val="28"/>
        </w:rPr>
        <w:t>course:</w:t>
      </w:r>
    </w:p>
    <w:tbl>
      <w:tblPr>
        <w:tblStyle w:val="TableGrid"/>
        <w:tblW w:w="0" w:type="auto"/>
        <w:shd w:val="clear" w:color="auto" w:fill="E7E6E6" w:themeFill="background2"/>
        <w:tblLayout w:type="fixed"/>
        <w:tblLook w:val="0000" w:firstRow="0" w:lastRow="0" w:firstColumn="0" w:lastColumn="0" w:noHBand="0" w:noVBand="0"/>
      </w:tblPr>
      <w:tblGrid>
        <w:gridCol w:w="2928"/>
        <w:gridCol w:w="2928"/>
        <w:gridCol w:w="2928"/>
      </w:tblGrid>
      <w:tr w:rsidR="00451916" w:rsidRPr="00E450C3" w:rsidTr="00451916">
        <w:trPr>
          <w:trHeight w:val="557"/>
        </w:trPr>
        <w:tc>
          <w:tcPr>
            <w:tcW w:w="2928" w:type="dxa"/>
            <w:shd w:val="clear" w:color="auto" w:fill="E7E6E6" w:themeFill="background2"/>
            <w:vAlign w:val="center"/>
          </w:tcPr>
          <w:p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THEATRE IN CONTEXT</w:t>
            </w:r>
          </w:p>
        </w:tc>
        <w:tc>
          <w:tcPr>
            <w:tcW w:w="2928" w:type="dxa"/>
            <w:shd w:val="clear" w:color="auto" w:fill="E7E6E6" w:themeFill="background2"/>
            <w:vAlign w:val="center"/>
          </w:tcPr>
          <w:p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THEATRE PROCESSES</w:t>
            </w:r>
          </w:p>
        </w:tc>
        <w:tc>
          <w:tcPr>
            <w:tcW w:w="2928" w:type="dxa"/>
            <w:shd w:val="clear" w:color="auto" w:fill="E7E6E6" w:themeFill="background2"/>
            <w:vAlign w:val="center"/>
          </w:tcPr>
          <w:p w:rsidR="00451916" w:rsidRPr="00173FB5" w:rsidRDefault="00451916" w:rsidP="00173FB5">
            <w:pPr>
              <w:autoSpaceDE w:val="0"/>
              <w:autoSpaceDN w:val="0"/>
              <w:adjustRightInd w:val="0"/>
              <w:spacing w:after="100" w:line="191" w:lineRule="atLeast"/>
              <w:jc w:val="center"/>
              <w:rPr>
                <w:rFonts w:ascii="Myriad Pro" w:hAnsi="Myriad Pro" w:cs="Myriad Pro"/>
                <w:color w:val="FF0000"/>
                <w:sz w:val="19"/>
                <w:szCs w:val="19"/>
              </w:rPr>
            </w:pPr>
            <w:r w:rsidRPr="00173FB5">
              <w:rPr>
                <w:rFonts w:ascii="Myriad Pro" w:hAnsi="Myriad Pro" w:cs="Myriad Pro"/>
                <w:b/>
                <w:bCs/>
                <w:color w:val="FF0000"/>
                <w:sz w:val="19"/>
                <w:szCs w:val="19"/>
              </w:rPr>
              <w:t>PRESENTING THEATRE</w:t>
            </w:r>
          </w:p>
        </w:tc>
      </w:tr>
      <w:tr w:rsidR="00451916" w:rsidRPr="00E450C3" w:rsidTr="00451916">
        <w:trPr>
          <w:trHeight w:val="894"/>
        </w:trPr>
        <w:tc>
          <w:tcPr>
            <w:tcW w:w="2928" w:type="dxa"/>
            <w:shd w:val="clear" w:color="auto" w:fill="E7E6E6" w:themeFill="background2"/>
          </w:tcPr>
          <w:p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Researching and examining the various contexts of at least one published play text and reflecting on live theatre moments they have experienced as spectators. </w:t>
            </w:r>
          </w:p>
        </w:tc>
        <w:tc>
          <w:tcPr>
            <w:tcW w:w="2928" w:type="dxa"/>
            <w:shd w:val="clear" w:color="auto" w:fill="E7E6E6" w:themeFill="background2"/>
          </w:tcPr>
          <w:p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Taking part in the practical exploration of at least two contrasting published play texts and engaging with the process of transforming a play text into action. </w:t>
            </w:r>
          </w:p>
        </w:tc>
        <w:tc>
          <w:tcPr>
            <w:tcW w:w="2928" w:type="dxa"/>
            <w:shd w:val="clear" w:color="auto" w:fill="E7E6E6" w:themeFill="background2"/>
          </w:tcPr>
          <w:p w:rsidR="00451916" w:rsidRPr="00E450C3" w:rsidRDefault="00451916" w:rsidP="00E450C3">
            <w:pPr>
              <w:autoSpaceDE w:val="0"/>
              <w:autoSpaceDN w:val="0"/>
              <w:adjustRightInd w:val="0"/>
              <w:spacing w:after="100" w:line="191" w:lineRule="atLeast"/>
              <w:rPr>
                <w:rFonts w:ascii="Myriad Pro" w:hAnsi="Myriad Pro" w:cs="Myriad Pro"/>
                <w:color w:val="221E1F"/>
                <w:sz w:val="19"/>
                <w:szCs w:val="19"/>
              </w:rPr>
            </w:pPr>
            <w:r w:rsidRPr="00E450C3">
              <w:rPr>
                <w:rFonts w:ascii="Myriad Pro" w:hAnsi="Myriad Pro" w:cs="Myriad Pro"/>
                <w:color w:val="221E1F"/>
                <w:sz w:val="19"/>
                <w:szCs w:val="19"/>
              </w:rPr>
              <w:t xml:space="preserve">Directing at least one scene or section from one published play text which is presented to others. </w:t>
            </w:r>
          </w:p>
        </w:tc>
      </w:tr>
    </w:tbl>
    <w:p w:rsidR="00805058" w:rsidRPr="0043637A" w:rsidRDefault="00084A21" w:rsidP="00805058">
      <w:pPr>
        <w:rPr>
          <w:b/>
          <w:bCs/>
          <w:sz w:val="28"/>
          <w:szCs w:val="28"/>
        </w:rPr>
      </w:pPr>
      <w:r>
        <w:rPr>
          <w:noProof/>
        </w:rPr>
        <w:lastRenderedPageBreak/>
        <w:drawing>
          <wp:anchor distT="0" distB="0" distL="114300" distR="114300" simplePos="0" relativeHeight="251658240" behindDoc="1" locked="0" layoutInCell="1" allowOverlap="1" wp14:anchorId="685B1CBA" wp14:editId="0A69FC91">
            <wp:simplePos x="0" y="0"/>
            <wp:positionH relativeFrom="margin">
              <wp:posOffset>3704590</wp:posOffset>
            </wp:positionH>
            <wp:positionV relativeFrom="paragraph">
              <wp:posOffset>6985</wp:posOffset>
            </wp:positionV>
            <wp:extent cx="2503805" cy="2429510"/>
            <wp:effectExtent l="0" t="0" r="0" b="8890"/>
            <wp:wrapTight wrapText="bothSides">
              <wp:wrapPolygon edited="0">
                <wp:start x="0" y="0"/>
                <wp:lineTo x="0" y="21510"/>
                <wp:lineTo x="21364" y="21510"/>
                <wp:lineTo x="213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2503805" cy="2429510"/>
                    </a:xfrm>
                    <a:prstGeom prst="rect">
                      <a:avLst/>
                    </a:prstGeom>
                  </pic:spPr>
                </pic:pic>
              </a:graphicData>
            </a:graphic>
            <wp14:sizeRelH relativeFrom="page">
              <wp14:pctWidth>0</wp14:pctWidth>
            </wp14:sizeRelH>
            <wp14:sizeRelV relativeFrom="page">
              <wp14:pctHeight>0</wp14:pctHeight>
            </wp14:sizeRelV>
          </wp:anchor>
        </w:drawing>
      </w:r>
      <w:r w:rsidR="00805058">
        <w:rPr>
          <w:b/>
          <w:bCs/>
          <w:sz w:val="28"/>
          <w:szCs w:val="28"/>
        </w:rPr>
        <w:t>How the</w:t>
      </w:r>
      <w:r w:rsidR="00CF37D0">
        <w:rPr>
          <w:b/>
          <w:bCs/>
          <w:sz w:val="28"/>
          <w:szCs w:val="28"/>
        </w:rPr>
        <w:t xml:space="preserve"> process links to your learning:</w:t>
      </w:r>
    </w:p>
    <w:p w:rsidR="00CF103E" w:rsidRPr="00CF103E" w:rsidRDefault="0010733B" w:rsidP="00CF103E">
      <w:r>
        <w:rPr>
          <w:b/>
          <w:bCs/>
        </w:rPr>
        <w:t>Theatre i</w:t>
      </w:r>
      <w:r w:rsidR="00665DED">
        <w:rPr>
          <w:b/>
          <w:bCs/>
        </w:rPr>
        <w:t>n C</w:t>
      </w:r>
      <w:r w:rsidR="00CF103E" w:rsidRPr="00CF103E">
        <w:rPr>
          <w:b/>
          <w:bCs/>
        </w:rPr>
        <w:t xml:space="preserve">ontext </w:t>
      </w:r>
    </w:p>
    <w:p w:rsidR="00CF103E" w:rsidRPr="00CF103E" w:rsidRDefault="00763B08" w:rsidP="003358D7">
      <w:pPr>
        <w:pStyle w:val="ListParagraph"/>
        <w:numPr>
          <w:ilvl w:val="0"/>
          <w:numId w:val="24"/>
        </w:numPr>
      </w:pPr>
      <w:r>
        <w:t>You will carry</w:t>
      </w:r>
      <w:r w:rsidR="00CF103E" w:rsidRPr="00CF103E">
        <w:t xml:space="preserve"> out research into the cultural context from which the play originates and/or research into the play text’s theoretical context, focusing on its style, form, practice or genre. </w:t>
      </w:r>
    </w:p>
    <w:p w:rsidR="00CF103E" w:rsidRPr="00CF103E" w:rsidRDefault="00763B08" w:rsidP="003358D7">
      <w:pPr>
        <w:pStyle w:val="ListParagraph"/>
        <w:numPr>
          <w:ilvl w:val="0"/>
          <w:numId w:val="24"/>
        </w:numPr>
      </w:pPr>
      <w:r>
        <w:t>You will identify</w:t>
      </w:r>
      <w:r w:rsidR="00CF103E" w:rsidRPr="00CF103E">
        <w:t xml:space="preserve"> the key ideas presented by the playwright (such as intended meanings, motifs, themes or through</w:t>
      </w:r>
      <w:r>
        <w:t>-</w:t>
      </w:r>
      <w:r w:rsidR="00CF103E" w:rsidRPr="00CF103E">
        <w:t xml:space="preserve">line). As the author(s) of the text, the playwright might be one person, more than one person or in some cases a theatre company. </w:t>
      </w:r>
    </w:p>
    <w:p w:rsidR="00CF103E" w:rsidRPr="00B143C9" w:rsidRDefault="00763B08" w:rsidP="003358D7">
      <w:pPr>
        <w:pStyle w:val="ListParagraph"/>
        <w:numPr>
          <w:ilvl w:val="0"/>
          <w:numId w:val="24"/>
        </w:numPr>
        <w:rPr>
          <w:b/>
        </w:rPr>
      </w:pPr>
      <w:r w:rsidRPr="00B143C9">
        <w:rPr>
          <w:b/>
        </w:rPr>
        <w:t>You document both of these processes</w:t>
      </w:r>
      <w:r w:rsidR="00CF103E" w:rsidRPr="00B143C9">
        <w:rPr>
          <w:b/>
        </w:rPr>
        <w:t xml:space="preserve"> </w:t>
      </w:r>
      <w:r w:rsidRPr="00B143C9">
        <w:rPr>
          <w:b/>
        </w:rPr>
        <w:t>in your</w:t>
      </w:r>
      <w:r w:rsidR="00CF103E" w:rsidRPr="00B143C9">
        <w:rPr>
          <w:b/>
        </w:rPr>
        <w:t xml:space="preserve"> theatre journal. </w:t>
      </w:r>
    </w:p>
    <w:p w:rsidR="00CF103E" w:rsidRPr="00CF103E" w:rsidRDefault="00665DED" w:rsidP="00CF103E">
      <w:r>
        <w:rPr>
          <w:b/>
          <w:bCs/>
        </w:rPr>
        <w:t>Theatre P</w:t>
      </w:r>
      <w:r w:rsidR="00CF103E" w:rsidRPr="00CF103E">
        <w:rPr>
          <w:b/>
          <w:bCs/>
        </w:rPr>
        <w:t xml:space="preserve">rocesses </w:t>
      </w:r>
    </w:p>
    <w:p w:rsidR="00CF103E" w:rsidRPr="00241EFA" w:rsidRDefault="00665DED" w:rsidP="003358D7">
      <w:pPr>
        <w:pStyle w:val="ListParagraph"/>
        <w:numPr>
          <w:ilvl w:val="0"/>
          <w:numId w:val="25"/>
        </w:numPr>
        <w:rPr>
          <w:color w:val="0D0D0D" w:themeColor="text1" w:themeTint="F2"/>
        </w:rPr>
      </w:pPr>
      <w:r w:rsidRPr="00241EFA">
        <w:rPr>
          <w:color w:val="0D0D0D" w:themeColor="text1" w:themeTint="F2"/>
        </w:rPr>
        <w:t>You record your</w:t>
      </w:r>
      <w:r w:rsidR="00CF103E" w:rsidRPr="00241EFA">
        <w:rPr>
          <w:color w:val="0D0D0D" w:themeColor="text1" w:themeTint="F2"/>
        </w:rPr>
        <w:t xml:space="preserve"> interpretation of </w:t>
      </w:r>
      <w:r w:rsidRPr="00241EFA">
        <w:rPr>
          <w:color w:val="0D0D0D" w:themeColor="text1" w:themeTint="F2"/>
        </w:rPr>
        <w:t xml:space="preserve">your chosen play text and your </w:t>
      </w:r>
      <w:r w:rsidR="00CF103E" w:rsidRPr="00241EFA">
        <w:rPr>
          <w:color w:val="0D0D0D" w:themeColor="text1" w:themeTint="F2"/>
        </w:rPr>
        <w:t>artistic responses to the entire play text as a director, making links</w:t>
      </w:r>
      <w:r w:rsidRPr="00241EFA">
        <w:rPr>
          <w:color w:val="0D0D0D" w:themeColor="text1" w:themeTint="F2"/>
        </w:rPr>
        <w:t xml:space="preserve"> to live theatre performances you</w:t>
      </w:r>
      <w:r w:rsidR="00CF103E" w:rsidRPr="00241EFA">
        <w:rPr>
          <w:color w:val="0D0D0D" w:themeColor="text1" w:themeTint="F2"/>
        </w:rPr>
        <w:t xml:space="preserve"> have experienced as a spectator that have infl</w:t>
      </w:r>
      <w:r w:rsidRPr="00241EFA">
        <w:rPr>
          <w:color w:val="0D0D0D" w:themeColor="text1" w:themeTint="F2"/>
        </w:rPr>
        <w:t>uence</w:t>
      </w:r>
      <w:r w:rsidR="00A158D4">
        <w:rPr>
          <w:color w:val="0D0D0D" w:themeColor="text1" w:themeTint="F2"/>
        </w:rPr>
        <w:t>d</w:t>
      </w:r>
      <w:r w:rsidRPr="00241EFA">
        <w:rPr>
          <w:color w:val="0D0D0D" w:themeColor="text1" w:themeTint="F2"/>
        </w:rPr>
        <w:t>, inspired or informed you</w:t>
      </w:r>
      <w:r w:rsidR="00CF103E" w:rsidRPr="00241EFA">
        <w:rPr>
          <w:color w:val="0D0D0D" w:themeColor="text1" w:themeTint="F2"/>
        </w:rPr>
        <w:t>.</w:t>
      </w:r>
      <w:r w:rsidR="00CF103E" w:rsidRPr="00241EFA">
        <w:rPr>
          <w:b/>
          <w:color w:val="0D0D0D" w:themeColor="text1" w:themeTint="F2"/>
        </w:rPr>
        <w:t xml:space="preserve"> </w:t>
      </w:r>
      <w:r w:rsidRPr="00241EFA">
        <w:rPr>
          <w:b/>
          <w:color w:val="0D0D0D" w:themeColor="text1" w:themeTint="F2"/>
        </w:rPr>
        <w:t xml:space="preserve">REMEMBER, </w:t>
      </w:r>
      <w:r w:rsidRPr="00241EFA">
        <w:rPr>
          <w:color w:val="0D0D0D" w:themeColor="text1" w:themeTint="F2"/>
        </w:rPr>
        <w:t>t</w:t>
      </w:r>
      <w:r w:rsidR="00CF103E" w:rsidRPr="00241EFA">
        <w:rPr>
          <w:color w:val="0D0D0D" w:themeColor="text1" w:themeTint="F2"/>
        </w:rPr>
        <w:t>he live theatre performances must</w:t>
      </w:r>
      <w:r w:rsidR="00CF103E" w:rsidRPr="00241EFA">
        <w:rPr>
          <w:b/>
          <w:color w:val="0D0D0D" w:themeColor="text1" w:themeTint="F2"/>
        </w:rPr>
        <w:t xml:space="preserve"> not</w:t>
      </w:r>
      <w:r w:rsidR="00CF103E" w:rsidRPr="00241EFA">
        <w:rPr>
          <w:color w:val="0D0D0D" w:themeColor="text1" w:themeTint="F2"/>
        </w:rPr>
        <w:t xml:space="preserve"> be productions of the same play </w:t>
      </w:r>
      <w:r w:rsidR="00B143C9" w:rsidRPr="00241EFA">
        <w:rPr>
          <w:color w:val="0D0D0D" w:themeColor="text1" w:themeTint="F2"/>
        </w:rPr>
        <w:t>you have chosen for</w:t>
      </w:r>
      <w:r w:rsidR="00CF103E" w:rsidRPr="00241EFA">
        <w:rPr>
          <w:color w:val="0D0D0D" w:themeColor="text1" w:themeTint="F2"/>
        </w:rPr>
        <w:t xml:space="preserve"> this assessment task. </w:t>
      </w:r>
    </w:p>
    <w:p w:rsidR="00CF103E" w:rsidRPr="00CF103E" w:rsidRDefault="00B143C9" w:rsidP="003358D7">
      <w:pPr>
        <w:pStyle w:val="ListParagraph"/>
        <w:numPr>
          <w:ilvl w:val="0"/>
          <w:numId w:val="25"/>
        </w:numPr>
      </w:pPr>
      <w:r>
        <w:t>You record your</w:t>
      </w:r>
      <w:r w:rsidR="00CF103E" w:rsidRPr="00CF103E">
        <w:t xml:space="preserve"> exploration of </w:t>
      </w:r>
      <w:r>
        <w:t>your chosen play and your own ideas about</w:t>
      </w:r>
      <w:r w:rsidR="00CF103E" w:rsidRPr="00CF103E">
        <w:t xml:space="preserve"> how this play may be staged for an audience. </w:t>
      </w:r>
    </w:p>
    <w:p w:rsidR="00412A46" w:rsidRPr="00482175" w:rsidRDefault="00B143C9" w:rsidP="003358D7">
      <w:pPr>
        <w:pStyle w:val="ListParagraph"/>
        <w:numPr>
          <w:ilvl w:val="0"/>
          <w:numId w:val="25"/>
        </w:numPr>
        <w:rPr>
          <w:b/>
        </w:rPr>
      </w:pPr>
      <w:r w:rsidRPr="00B143C9">
        <w:rPr>
          <w:b/>
        </w:rPr>
        <w:t xml:space="preserve">You document both of these processes in your theatre journal. </w:t>
      </w:r>
    </w:p>
    <w:p w:rsidR="00CF103E" w:rsidRPr="00CF103E" w:rsidRDefault="00241EFA" w:rsidP="00CF103E">
      <w:r>
        <w:rPr>
          <w:b/>
          <w:bCs/>
        </w:rPr>
        <w:t>Presenting T</w:t>
      </w:r>
      <w:r w:rsidR="00CF103E" w:rsidRPr="00CF103E">
        <w:rPr>
          <w:b/>
          <w:bCs/>
        </w:rPr>
        <w:t xml:space="preserve">heatre </w:t>
      </w:r>
    </w:p>
    <w:p w:rsidR="00CF103E" w:rsidRPr="00CF103E" w:rsidRDefault="00241EFA" w:rsidP="003358D7">
      <w:pPr>
        <w:pStyle w:val="ListParagraph"/>
        <w:numPr>
          <w:ilvl w:val="0"/>
          <w:numId w:val="26"/>
        </w:numPr>
      </w:pPr>
      <w:r>
        <w:t>You explain your</w:t>
      </w:r>
      <w:r w:rsidR="00CF103E" w:rsidRPr="00CF103E">
        <w:t xml:space="preserve"> di</w:t>
      </w:r>
      <w:r>
        <w:t>rectorial intention(s) and your</w:t>
      </w:r>
      <w:r w:rsidR="00CF103E" w:rsidRPr="00CF103E">
        <w:t xml:space="preserve"> intended imp</w:t>
      </w:r>
      <w:r>
        <w:t>act on audience and demonstrate/record how this would inform your</w:t>
      </w:r>
      <w:r w:rsidR="00CF103E" w:rsidRPr="00CF103E">
        <w:t xml:space="preserve"> staging of </w:t>
      </w:r>
      <w:r w:rsidR="00CF103E" w:rsidRPr="00241EFA">
        <w:rPr>
          <w:b/>
          <w:bCs/>
        </w:rPr>
        <w:t xml:space="preserve">two </w:t>
      </w:r>
      <w:r w:rsidR="00CF103E" w:rsidRPr="00CF103E">
        <w:t xml:space="preserve">particular moments of the play. These can be moments of atmosphere, emotion or tension or moments that communicate the meaning(s) of the play. </w:t>
      </w:r>
    </w:p>
    <w:p w:rsidR="00CF103E" w:rsidRPr="00CF103E" w:rsidRDefault="00241EFA" w:rsidP="003358D7">
      <w:pPr>
        <w:pStyle w:val="ListParagraph"/>
        <w:numPr>
          <w:ilvl w:val="0"/>
          <w:numId w:val="26"/>
        </w:numPr>
      </w:pPr>
      <w:r>
        <w:t>You demonstrat</w:t>
      </w:r>
      <w:r w:rsidR="00482175">
        <w:t>e you’re</w:t>
      </w:r>
      <w:r w:rsidR="00CF103E" w:rsidRPr="00CF103E">
        <w:t xml:space="preserve"> understanding, through the staging of these two moments, of how performance and production elements function together. </w:t>
      </w:r>
    </w:p>
    <w:p w:rsidR="00624E58" w:rsidRPr="007F0EA7" w:rsidRDefault="00482175" w:rsidP="00624E58">
      <w:pPr>
        <w:pStyle w:val="ListParagraph"/>
        <w:numPr>
          <w:ilvl w:val="0"/>
          <w:numId w:val="26"/>
        </w:numPr>
        <w:rPr>
          <w:b/>
        </w:rPr>
      </w:pPr>
      <w:r w:rsidRPr="007F0EA7">
        <w:rPr>
          <w:b/>
        </w:rPr>
        <w:t xml:space="preserve">You document both of these processes in your theatre journal. </w:t>
      </w:r>
      <w:r w:rsidR="00624E58" w:rsidRPr="00B42443">
        <w:rPr>
          <w:noProof/>
        </w:rPr>
        <mc:AlternateContent>
          <mc:Choice Requires="wps">
            <w:drawing>
              <wp:inline distT="0" distB="0" distL="0" distR="0" wp14:anchorId="1BED9925" wp14:editId="0518ED19">
                <wp:extent cx="5543550" cy="2876550"/>
                <wp:effectExtent l="38100" t="38100" r="114300" b="11430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87655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24E58" w:rsidRPr="00624E58" w:rsidRDefault="00624E58" w:rsidP="00624E58">
                            <w:pPr>
                              <w:jc w:val="center"/>
                              <w:rPr>
                                <w:b/>
                                <w:color w:val="000000" w:themeColor="text1"/>
                                <w:sz w:val="24"/>
                                <w:szCs w:val="24"/>
                                <w14:shadow w14:blurRad="50800" w14:dist="38100" w14:dir="2700000" w14:sx="100000" w14:sy="100000" w14:kx="0" w14:ky="0" w14:algn="tl">
                                  <w14:srgbClr w14:val="000000">
                                    <w14:alpha w14:val="60000"/>
                                  </w14:srgbClr>
                                </w14:shadow>
                              </w:rPr>
                            </w:pPr>
                            <w:r w:rsidRPr="00624E58">
                              <w:rPr>
                                <w:b/>
                                <w:color w:val="000000" w:themeColor="text1"/>
                                <w:sz w:val="24"/>
                                <w:szCs w:val="24"/>
                                <w14:shadow w14:blurRad="50800" w14:dist="38100" w14:dir="2700000" w14:sx="100000" w14:sy="100000" w14:kx="0" w14:ky="0" w14:algn="tl">
                                  <w14:srgbClr w14:val="000000">
                                    <w14:alpha w14:val="60000"/>
                                  </w14:srgbClr>
                                </w14:shadow>
                              </w:rPr>
                              <w:t>Discussing live theatre performance in your Director’s Notebook</w:t>
                            </w:r>
                          </w:p>
                          <w:p w:rsidR="00624E58" w:rsidRPr="0010733B" w:rsidRDefault="00624E58" w:rsidP="00624E58">
                            <w:pPr>
                              <w:rPr>
                                <w:b/>
                                <w:color w:val="FFFFFF" w:themeColor="background1"/>
                                <w14:shadow w14:blurRad="50800" w14:dist="38100" w14:dir="2700000" w14:sx="100000" w14:sy="100000" w14:kx="0" w14:ky="0" w14:algn="tl">
                                  <w14:srgbClr w14:val="000000">
                                    <w14:alpha w14:val="60000"/>
                                  </w14:srgbClr>
                                </w14:shadow>
                              </w:rPr>
                            </w:pPr>
                            <w:r w:rsidRPr="0010733B">
                              <w:rPr>
                                <w:b/>
                                <w:color w:val="FFFFFF" w:themeColor="background1"/>
                                <w14:shadow w14:blurRad="50800" w14:dist="38100" w14:dir="2700000" w14:sx="100000" w14:sy="100000" w14:kx="0" w14:ky="0" w14:algn="tl">
                                  <w14:srgbClr w14:val="000000">
                                    <w14:alpha w14:val="60000"/>
                                  </w14:srgbClr>
                                </w14:shadow>
                              </w:rPr>
                              <w:t xml:space="preserve">In you final Director’s Notebook, you must discuss and make links to live theatre performances you have experienced as a spectator during the theatre course. You should identify performances that have influenced, inspired or informed you and should pay particular attention to how directors employed production and performance elements to create effective moments of atmosphere, emotion or tension or moments that communicated meaning in the live theatre performance experienced. </w:t>
                            </w:r>
                          </w:p>
                          <w:p w:rsidR="00624E58" w:rsidRPr="0010733B" w:rsidRDefault="00624E58" w:rsidP="00624E58">
                            <w:pPr>
                              <w:rPr>
                                <w:color w:val="FFFFFF" w:themeColor="background1"/>
                              </w:rPr>
                            </w:pPr>
                            <w:r w:rsidRPr="0010733B">
                              <w:rPr>
                                <w:b/>
                                <w:color w:val="FFFFFF" w:themeColor="background1"/>
                                <w14:shadow w14:blurRad="50800" w14:dist="38100" w14:dir="2700000" w14:sx="100000" w14:sy="100000" w14:kx="0" w14:ky="0" w14:algn="tl">
                                  <w14:srgbClr w14:val="000000">
                                    <w14:alpha w14:val="60000"/>
                                  </w14:srgbClr>
                                </w14:shadow>
                              </w:rPr>
                              <w:t>The live theatre performances identified must not be productions of the same play text selected for study in this asses</w:t>
                            </w:r>
                            <w:r w:rsidR="001066B4">
                              <w:rPr>
                                <w:b/>
                                <w:color w:val="FFFFFF" w:themeColor="background1"/>
                                <w14:shadow w14:blurRad="50800" w14:dist="38100" w14:dir="2700000" w14:sx="100000" w14:sy="100000" w14:kx="0" w14:ky="0" w14:algn="tl">
                                  <w14:srgbClr w14:val="000000">
                                    <w14:alpha w14:val="60000"/>
                                  </w14:srgbClr>
                                </w14:shadow>
                              </w:rPr>
                              <w:t xml:space="preserve">sment task. Neither are you </w:t>
                            </w:r>
                            <w:r w:rsidRPr="0010733B">
                              <w:rPr>
                                <w:b/>
                                <w:color w:val="FFFFFF" w:themeColor="background1"/>
                                <w14:shadow w14:blurRad="50800" w14:dist="38100" w14:dir="2700000" w14:sx="100000" w14:sy="100000" w14:kx="0" w14:ky="0" w14:algn="tl">
                                  <w14:srgbClr w14:val="000000">
                                    <w14:alpha w14:val="60000"/>
                                  </w14:srgbClr>
                                </w14:shadow>
                              </w:rPr>
                              <w:t>allowed to write about productions in which you have had involvement, for example school plays in which you helped backstage or local productions in which you have performed.</w:t>
                            </w:r>
                          </w:p>
                        </w:txbxContent>
                      </wps:txbx>
                      <wps:bodyPr rot="0" vert="horz" wrap="square" lIns="91440" tIns="45720" rIns="91440" bIns="45720" anchor="t" anchorCtr="0">
                        <a:noAutofit/>
                      </wps:bodyPr>
                    </wps:wsp>
                  </a:graphicData>
                </a:graphic>
              </wp:inline>
            </w:drawing>
          </mc:Choice>
          <mc:Fallback>
            <w:pict>
              <v:shape id="Text Box 7" o:spid="_x0000_s1030" type="#_x0000_t202" style="width:436.5pt;height: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" fillcolor="red">
                <v:shadow on="t" color="black" opacity="26214f" origin="-.5,-.5" offset=".74836mm,.74836mm"/>
                <v:textbox>
                  <w:txbxContent>
                    <w:p w:rsidR="00624E58" w:rsidRPr="00624E58" w:rsidRDefault="00624E58" w:rsidP="00624E58">
                      <w:pPr>
                        <w:jc w:val="center"/>
                        <w:rPr>
                          <w:b/>
                          <w:color w:val="000000" w:themeColor="text1"/>
                          <w:sz w:val="24"/>
                          <w:szCs w:val="24"/>
                          <w14:shadow w14:blurRad="50800" w14:dist="38100" w14:dir="2700000" w14:sx="100000" w14:sy="100000" w14:kx="0" w14:ky="0" w14:algn="tl">
                            <w14:srgbClr w14:val="000000">
                              <w14:alpha w14:val="60000"/>
                            </w14:srgbClr>
                          </w14:shadow>
                        </w:rPr>
                      </w:pPr>
                      <w:r w:rsidRPr="00624E58">
                        <w:rPr>
                          <w:b/>
                          <w:color w:val="000000" w:themeColor="text1"/>
                          <w:sz w:val="24"/>
                          <w:szCs w:val="24"/>
                          <w14:shadow w14:blurRad="50800" w14:dist="38100" w14:dir="2700000" w14:sx="100000" w14:sy="100000" w14:kx="0" w14:ky="0" w14:algn="tl">
                            <w14:srgbClr w14:val="000000">
                              <w14:alpha w14:val="60000"/>
                            </w14:srgbClr>
                          </w14:shadow>
                        </w:rPr>
                        <w:t>Discussing live theatre performance in your Director’s Notebook</w:t>
                      </w:r>
                    </w:p>
                    <w:p w:rsidR="00624E58" w:rsidRPr="0010733B" w:rsidRDefault="00624E58" w:rsidP="00624E58">
                      <w:pPr>
                        <w:rPr>
                          <w:b/>
                          <w:color w:val="FFFFFF" w:themeColor="background1"/>
                          <w14:shadow w14:blurRad="50800" w14:dist="38100" w14:dir="2700000" w14:sx="100000" w14:sy="100000" w14:kx="0" w14:ky="0" w14:algn="tl">
                            <w14:srgbClr w14:val="000000">
                              <w14:alpha w14:val="60000"/>
                            </w14:srgbClr>
                          </w14:shadow>
                        </w:rPr>
                      </w:pPr>
                      <w:r w:rsidRPr="0010733B">
                        <w:rPr>
                          <w:b/>
                          <w:color w:val="FFFFFF" w:themeColor="background1"/>
                          <w14:shadow w14:blurRad="50800" w14:dist="38100" w14:dir="2700000" w14:sx="100000" w14:sy="100000" w14:kx="0" w14:ky="0" w14:algn="tl">
                            <w14:srgbClr w14:val="000000">
                              <w14:alpha w14:val="60000"/>
                            </w14:srgbClr>
                          </w14:shadow>
                        </w:rPr>
                        <w:t xml:space="preserve">In you final Director’s Notebook, you must discuss and make links to live theatre performances you have experienced as a spectator during the theatre course. You should identify performances that have influenced, inspired or informed you and should pay particular attention to how directors employed production and performance elements to create effective moments of atmosphere, emotion or tension or moments that communicated meaning in the live theatre performance experienced. </w:t>
                      </w:r>
                    </w:p>
                    <w:p w:rsidR="00624E58" w:rsidRPr="0010733B" w:rsidRDefault="00624E58" w:rsidP="00624E58">
                      <w:pPr>
                        <w:rPr>
                          <w:color w:val="FFFFFF" w:themeColor="background1"/>
                        </w:rPr>
                      </w:pPr>
                      <w:r w:rsidRPr="0010733B">
                        <w:rPr>
                          <w:b/>
                          <w:color w:val="FFFFFF" w:themeColor="background1"/>
                          <w14:shadow w14:blurRad="50800" w14:dist="38100" w14:dir="2700000" w14:sx="100000" w14:sy="100000" w14:kx="0" w14:ky="0" w14:algn="tl">
                            <w14:srgbClr w14:val="000000">
                              <w14:alpha w14:val="60000"/>
                            </w14:srgbClr>
                          </w14:shadow>
                        </w:rPr>
                        <w:t>The live theatre performances identified must not be productions of the same play text selected for study in this asses</w:t>
                      </w:r>
                      <w:r w:rsidR="001066B4">
                        <w:rPr>
                          <w:b/>
                          <w:color w:val="FFFFFF" w:themeColor="background1"/>
                          <w14:shadow w14:blurRad="50800" w14:dist="38100" w14:dir="2700000" w14:sx="100000" w14:sy="100000" w14:kx="0" w14:ky="0" w14:algn="tl">
                            <w14:srgbClr w14:val="000000">
                              <w14:alpha w14:val="60000"/>
                            </w14:srgbClr>
                          </w14:shadow>
                        </w:rPr>
                        <w:t xml:space="preserve">sment task. Neither are you </w:t>
                      </w:r>
                      <w:r w:rsidRPr="0010733B">
                        <w:rPr>
                          <w:b/>
                          <w:color w:val="FFFFFF" w:themeColor="background1"/>
                          <w14:shadow w14:blurRad="50800" w14:dist="38100" w14:dir="2700000" w14:sx="100000" w14:sy="100000" w14:kx="0" w14:ky="0" w14:algn="tl">
                            <w14:srgbClr w14:val="000000">
                              <w14:alpha w14:val="60000"/>
                            </w14:srgbClr>
                          </w14:shadow>
                        </w:rPr>
                        <w:t>allowed to write about productions in which you have had involvement, for example school plays in which you helped backstage or local productions in which you have performed.</w:t>
                      </w:r>
                    </w:p>
                  </w:txbxContent>
                </v:textbox>
                <w10:anchorlock/>
              </v:shape>
            </w:pict>
          </mc:Fallback>
        </mc:AlternateContent>
      </w:r>
    </w:p>
    <w:p w:rsidR="00453DF1" w:rsidRPr="00E43173" w:rsidRDefault="00453DF1" w:rsidP="00453DF1">
      <w:pPr>
        <w:rPr>
          <w:sz w:val="28"/>
          <w:szCs w:val="28"/>
        </w:rPr>
      </w:pPr>
      <w:r>
        <w:rPr>
          <w:b/>
          <w:bCs/>
          <w:sz w:val="28"/>
          <w:szCs w:val="28"/>
        </w:rPr>
        <w:lastRenderedPageBreak/>
        <w:t>H</w:t>
      </w:r>
      <w:r w:rsidR="00624E58">
        <w:rPr>
          <w:b/>
          <w:bCs/>
          <w:sz w:val="28"/>
          <w:szCs w:val="28"/>
        </w:rPr>
        <w:t xml:space="preserve">ow you choose and use </w:t>
      </w:r>
      <w:r>
        <w:rPr>
          <w:b/>
          <w:bCs/>
          <w:sz w:val="28"/>
          <w:szCs w:val="28"/>
        </w:rPr>
        <w:t>your play:</w:t>
      </w:r>
    </w:p>
    <w:p w:rsidR="003B5B09" w:rsidRPr="0016284E" w:rsidRDefault="008B0A77" w:rsidP="003B5B09">
      <w:r w:rsidRPr="0016284E">
        <w:t>You</w:t>
      </w:r>
      <w:r w:rsidR="003B5B09" w:rsidRPr="0016284E">
        <w:t xml:space="preserve"> choose a published play text that </w:t>
      </w:r>
      <w:r w:rsidRPr="0016284E">
        <w:t>you</w:t>
      </w:r>
      <w:r w:rsidR="003B5B09" w:rsidRPr="0016284E">
        <w:t xml:space="preserve"> have no</w:t>
      </w:r>
      <w:r w:rsidRPr="0016284E">
        <w:t>t previously studied (or acted in), which you</w:t>
      </w:r>
      <w:r w:rsidR="003B5B09" w:rsidRPr="0016284E">
        <w:t xml:space="preserve"> are interested in practically exploring as a dir</w:t>
      </w:r>
      <w:r w:rsidRPr="0016284E">
        <w:t>ector and which would allow you</w:t>
      </w:r>
      <w:r w:rsidR="003B5B09" w:rsidRPr="0016284E">
        <w:t xml:space="preserve"> to successfully fulfill the assessment requirements and criteria of the task. </w:t>
      </w:r>
    </w:p>
    <w:p w:rsidR="00453DF1" w:rsidRPr="003B5B09" w:rsidRDefault="00453DF1" w:rsidP="003B5B09">
      <w:r w:rsidRPr="00B42443">
        <w:rPr>
          <w:noProof/>
        </w:rPr>
        <mc:AlternateContent>
          <mc:Choice Requires="wps">
            <w:drawing>
              <wp:inline distT="0" distB="0" distL="0" distR="0" wp14:anchorId="0D8E75DD" wp14:editId="2D4C59CE">
                <wp:extent cx="5562600" cy="1447800"/>
                <wp:effectExtent l="38100" t="38100" r="114300" b="1143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47800"/>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453DF1" w:rsidRPr="00084A21" w:rsidRDefault="00453DF1" w:rsidP="00453DF1">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084A21">
                              <w:rPr>
                                <w:b/>
                                <w:color w:val="FFFFFF" w:themeColor="background1"/>
                                <w:sz w:val="28"/>
                                <w:szCs w:val="28"/>
                                <w14:shadow w14:blurRad="50800" w14:dist="38100" w14:dir="2700000" w14:sx="100000" w14:sy="100000" w14:kx="0" w14:ky="0" w14:algn="tl">
                                  <w14:srgbClr w14:val="000000">
                                    <w14:alpha w14:val="60000"/>
                                  </w14:srgbClr>
                                </w14:shadow>
                              </w:rPr>
                              <w:t>CHOOSING YOUR PLAY CAREFULLY</w:t>
                            </w:r>
                          </w:p>
                          <w:p w:rsidR="00453DF1" w:rsidRPr="00084A21" w:rsidRDefault="00453DF1" w:rsidP="00453DF1">
                            <w:pPr>
                              <w:rPr>
                                <w:color w:val="FFFFFF" w:themeColor="background1"/>
                              </w:rPr>
                            </w:pPr>
                            <w:r w:rsidRPr="00084A21">
                              <w:rPr>
                                <w:b/>
                                <w:color w:val="FFFFFF" w:themeColor="background1"/>
                              </w:rPr>
                              <w:t xml:space="preserve">Your choice play text must be one you have </w:t>
                            </w:r>
                            <w:r w:rsidRPr="00084A21">
                              <w:rPr>
                                <w:b/>
                                <w:color w:val="000000" w:themeColor="text1"/>
                              </w:rPr>
                              <w:t>not</w:t>
                            </w:r>
                            <w:r w:rsidRPr="00084A21">
                              <w:rPr>
                                <w:b/>
                                <w:color w:val="FFFFFF" w:themeColor="background1"/>
                              </w:rPr>
                              <w:t xml:space="preserve"> studied in class, and for which you can clearly identify the potential for success in transforming it from page to stage, so this choice is crucial and will be guided by your teacher. Once you have made your choice, the play </w:t>
                            </w:r>
                            <w:r w:rsidRPr="00084A21">
                              <w:rPr>
                                <w:b/>
                                <w:color w:val="000000" w:themeColor="text1"/>
                              </w:rPr>
                              <w:t>cannot</w:t>
                            </w:r>
                            <w:r w:rsidRPr="00084A21">
                              <w:rPr>
                                <w:b/>
                                <w:color w:val="FFFFFF" w:themeColor="background1"/>
                              </w:rPr>
                              <w:t xml:space="preserve"> be used for any other assessment task for this course.</w:t>
                            </w:r>
                          </w:p>
                        </w:txbxContent>
                      </wps:txbx>
                      <wps:bodyPr rot="0" vert="horz" wrap="square" lIns="91440" tIns="45720" rIns="91440" bIns="45720" anchor="t" anchorCtr="0">
                        <a:noAutofit/>
                      </wps:bodyPr>
                    </wps:wsp>
                  </a:graphicData>
                </a:graphic>
              </wp:inline>
            </w:drawing>
          </mc:Choice>
          <mc:Fallback>
            <w:pict>
              <v:shape id="Text Box 5" o:spid="_x0000_s1031" type="#_x0000_t202" style="width:43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" fillcolor="red">
                <v:shadow on="t" color="black" opacity="26214f" origin="-.5,-.5" offset=".74836mm,.74836mm"/>
                <v:textbox>
                  <w:txbxContent>
                    <w:p w:rsidR="00453DF1" w:rsidRPr="00084A21" w:rsidRDefault="00453DF1" w:rsidP="00453DF1">
                      <w:pPr>
                        <w:jc w:val="center"/>
                        <w:rPr>
                          <w:b/>
                          <w:color w:val="FFFFFF" w:themeColor="background1"/>
                          <w:sz w:val="28"/>
                          <w:szCs w:val="28"/>
                          <w14:shadow w14:blurRad="50800" w14:dist="38100" w14:dir="2700000" w14:sx="100000" w14:sy="100000" w14:kx="0" w14:ky="0" w14:algn="tl">
                            <w14:srgbClr w14:val="000000">
                              <w14:alpha w14:val="60000"/>
                            </w14:srgbClr>
                          </w14:shadow>
                        </w:rPr>
                      </w:pPr>
                      <w:r w:rsidRPr="00084A21">
                        <w:rPr>
                          <w:b/>
                          <w:color w:val="FFFFFF" w:themeColor="background1"/>
                          <w:sz w:val="28"/>
                          <w:szCs w:val="28"/>
                          <w14:shadow w14:blurRad="50800" w14:dist="38100" w14:dir="2700000" w14:sx="100000" w14:sy="100000" w14:kx="0" w14:ky="0" w14:algn="tl">
                            <w14:srgbClr w14:val="000000">
                              <w14:alpha w14:val="60000"/>
                            </w14:srgbClr>
                          </w14:shadow>
                        </w:rPr>
                        <w:t>CHOOSING YOUR PLAY CAREFULLY</w:t>
                      </w:r>
                    </w:p>
                    <w:p w:rsidR="00453DF1" w:rsidRPr="00084A21" w:rsidRDefault="00453DF1" w:rsidP="00453DF1">
                      <w:pPr>
                        <w:rPr>
                          <w:color w:val="FFFFFF" w:themeColor="background1"/>
                        </w:rPr>
                      </w:pPr>
                      <w:r w:rsidRPr="00084A21">
                        <w:rPr>
                          <w:b/>
                          <w:color w:val="FFFFFF" w:themeColor="background1"/>
                        </w:rPr>
                        <w:t xml:space="preserve">Your choice play text must be one you have </w:t>
                      </w:r>
                      <w:r w:rsidRPr="00084A21">
                        <w:rPr>
                          <w:b/>
                          <w:color w:val="000000" w:themeColor="text1"/>
                        </w:rPr>
                        <w:t>not</w:t>
                      </w:r>
                      <w:r w:rsidRPr="00084A21">
                        <w:rPr>
                          <w:b/>
                          <w:color w:val="FFFFFF" w:themeColor="background1"/>
                        </w:rPr>
                        <w:t xml:space="preserve"> studied in class, and for which you can clearly identify the potential for success in transforming it from page to stage, so this choice is crucial and will be guided by your teacher. Once you have made your choice, the play </w:t>
                      </w:r>
                      <w:r w:rsidRPr="00084A21">
                        <w:rPr>
                          <w:b/>
                          <w:color w:val="000000" w:themeColor="text1"/>
                        </w:rPr>
                        <w:t>cannot</w:t>
                      </w:r>
                      <w:r w:rsidRPr="00084A21">
                        <w:rPr>
                          <w:b/>
                          <w:color w:val="FFFFFF" w:themeColor="background1"/>
                        </w:rPr>
                        <w:t xml:space="preserve"> be used for any other assessment task for this course.</w:t>
                      </w:r>
                    </w:p>
                  </w:txbxContent>
                </v:textbox>
                <w10:anchorlock/>
              </v:shape>
            </w:pict>
          </mc:Fallback>
        </mc:AlternateContent>
      </w:r>
    </w:p>
    <w:p w:rsidR="003B5B09" w:rsidRPr="003B5B09" w:rsidRDefault="000A02AC" w:rsidP="003B5B09">
      <w:r>
        <w:rPr>
          <w:noProof/>
        </w:rPr>
        <w:drawing>
          <wp:anchor distT="0" distB="0" distL="114300" distR="114300" simplePos="0" relativeHeight="251660288" behindDoc="1" locked="0" layoutInCell="1" allowOverlap="1" wp14:anchorId="6A11A477" wp14:editId="41DF6995">
            <wp:simplePos x="0" y="0"/>
            <wp:positionH relativeFrom="margin">
              <wp:posOffset>2145030</wp:posOffset>
            </wp:positionH>
            <wp:positionV relativeFrom="margin">
              <wp:posOffset>2867025</wp:posOffset>
            </wp:positionV>
            <wp:extent cx="3346450" cy="2510155"/>
            <wp:effectExtent l="133350" t="114300" r="120650" b="1568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63_spacey_nunn.jpg"/>
                    <pic:cNvPicPr/>
                  </pic:nvPicPr>
                  <pic:blipFill>
                    <a:blip r:embed="rId12">
                      <a:extLst>
                        <a:ext uri="{28A0092B-C50C-407E-A947-70E740481C1C}">
                          <a14:useLocalDpi xmlns:a14="http://schemas.microsoft.com/office/drawing/2010/main" val="0"/>
                        </a:ext>
                      </a:extLst>
                    </a:blip>
                    <a:stretch>
                      <a:fillRect/>
                    </a:stretch>
                  </pic:blipFill>
                  <pic:spPr>
                    <a:xfrm>
                      <a:off x="0" y="0"/>
                      <a:ext cx="3346450" cy="25101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018A7">
        <w:t>You need</w:t>
      </w:r>
      <w:r w:rsidR="00347E45">
        <w:t xml:space="preserve"> to</w:t>
      </w:r>
      <w:r w:rsidR="001066B4">
        <w:t>,</w:t>
      </w:r>
      <w:r w:rsidR="00D018A7">
        <w:t xml:space="preserve"> and you must</w:t>
      </w:r>
      <w:r w:rsidR="001066B4">
        <w:t>,</w:t>
      </w:r>
      <w:r w:rsidR="00347E45">
        <w:t xml:space="preserve"> </w:t>
      </w:r>
      <w:r w:rsidR="00D018A7">
        <w:t xml:space="preserve">read a </w:t>
      </w:r>
      <w:r w:rsidR="00D018A7" w:rsidRPr="00D018A7">
        <w:rPr>
          <w:b/>
          <w:color w:val="FF0000"/>
        </w:rPr>
        <w:t>number</w:t>
      </w:r>
      <w:r w:rsidR="00D018A7">
        <w:t xml:space="preserve"> of plays before you make your final choice, which you will do in discussion with your teacher.</w:t>
      </w:r>
      <w:r w:rsidR="003B5B09" w:rsidRPr="003B5B09">
        <w:t xml:space="preserve"> The key to success in this task is </w:t>
      </w:r>
      <w:r w:rsidR="001066B4">
        <w:t xml:space="preserve">for </w:t>
      </w:r>
      <w:r w:rsidR="00D018A7">
        <w:t>you to choose a text that excit</w:t>
      </w:r>
      <w:r w:rsidR="00347E45">
        <w:t>es</w:t>
      </w:r>
      <w:r w:rsidR="00D018A7">
        <w:t xml:space="preserve"> your</w:t>
      </w:r>
      <w:r w:rsidR="00347E45">
        <w:t xml:space="preserve"> imagination and that you will be</w:t>
      </w:r>
      <w:r w:rsidR="003B5B09" w:rsidRPr="003B5B09">
        <w:t xml:space="preserve"> passionate </w:t>
      </w:r>
      <w:r w:rsidR="00347E45">
        <w:t>about transforming into action and putting on stage.</w:t>
      </w:r>
    </w:p>
    <w:p w:rsidR="003B5B09" w:rsidRPr="003B5B09" w:rsidRDefault="00347E45" w:rsidP="003B5B09">
      <w:r>
        <w:t xml:space="preserve">You </w:t>
      </w:r>
      <w:r w:rsidRPr="00347E45">
        <w:rPr>
          <w:b/>
          <w:color w:val="FF0000"/>
        </w:rPr>
        <w:t>cannot</w:t>
      </w:r>
      <w:r>
        <w:t xml:space="preserve"> </w:t>
      </w:r>
      <w:r w:rsidR="003B5B09" w:rsidRPr="003B5B09">
        <w:t xml:space="preserve">edit, make additions or alterations to the original printed work. </w:t>
      </w:r>
      <w:r>
        <w:t>You can</w:t>
      </w:r>
      <w:r w:rsidR="003B5B09" w:rsidRPr="003B5B09">
        <w:t>,</w:t>
      </w:r>
      <w:r>
        <w:t xml:space="preserve"> however, in communicating your</w:t>
      </w:r>
      <w:r w:rsidR="003B5B09" w:rsidRPr="003B5B09">
        <w:t xml:space="preserve"> vision for the staging of the selected play text, add as much additional action or introduce additional elements </w:t>
      </w:r>
      <w:r w:rsidR="00A84DC7">
        <w:t>of design if this will help you</w:t>
      </w:r>
      <w:r w:rsidR="003B5B09" w:rsidRPr="003B5B09">
        <w:t xml:space="preserve"> to</w:t>
      </w:r>
      <w:r w:rsidR="00A84DC7">
        <w:t xml:space="preserve"> realise your</w:t>
      </w:r>
      <w:r w:rsidR="003B5B09" w:rsidRPr="003B5B09">
        <w:t xml:space="preserve"> vision for the staging. </w:t>
      </w:r>
      <w:r w:rsidR="00A84DC7" w:rsidRPr="00933AF6">
        <w:rPr>
          <w:b/>
        </w:rPr>
        <w:t>HOWEVER</w:t>
      </w:r>
      <w:r w:rsidR="001066B4">
        <w:t xml:space="preserve">, </w:t>
      </w:r>
      <w:r w:rsidR="00A84DC7" w:rsidRPr="00946EE0">
        <w:rPr>
          <w:b/>
          <w:color w:val="FF0000"/>
        </w:rPr>
        <w:t>i</w:t>
      </w:r>
      <w:r w:rsidR="003B5B09" w:rsidRPr="00946EE0">
        <w:rPr>
          <w:b/>
          <w:color w:val="FF0000"/>
        </w:rPr>
        <w:t xml:space="preserve">n </w:t>
      </w:r>
      <w:r w:rsidR="003B5B09" w:rsidRPr="002F6C0C">
        <w:rPr>
          <w:b/>
          <w:color w:val="FF0000"/>
        </w:rPr>
        <w:t>every case</w:t>
      </w:r>
      <w:r w:rsidR="00A84DC7" w:rsidRPr="002F6C0C">
        <w:rPr>
          <w:b/>
          <w:color w:val="FF0000"/>
        </w:rPr>
        <w:t xml:space="preserve"> of an addition</w:t>
      </w:r>
      <w:r w:rsidR="00A84DC7">
        <w:t>, it must</w:t>
      </w:r>
      <w:r w:rsidR="003B5B09" w:rsidRPr="003B5B09">
        <w:t xml:space="preserve"> be appropriate to the play text and</w:t>
      </w:r>
      <w:r w:rsidR="00A84DC7">
        <w:t xml:space="preserve"> you</w:t>
      </w:r>
      <w:r w:rsidR="00933AF6">
        <w:t xml:space="preserve"> </w:t>
      </w:r>
      <w:r w:rsidR="00933AF6" w:rsidRPr="00933AF6">
        <w:rPr>
          <w:b/>
          <w:color w:val="FF0000"/>
        </w:rPr>
        <w:t xml:space="preserve">must </w:t>
      </w:r>
      <w:r w:rsidR="003B5B09" w:rsidRPr="003B5B09">
        <w:t>clearly identi</w:t>
      </w:r>
      <w:r w:rsidR="00933AF6">
        <w:t>fy and justify these additions in your journal at first and then in your Director’s Notebook.</w:t>
      </w:r>
    </w:p>
    <w:p w:rsidR="003B5B09" w:rsidRPr="003B5B09" w:rsidRDefault="00C331C2" w:rsidP="003B5B09">
      <w:r>
        <w:t>On the other hand, t</w:t>
      </w:r>
      <w:r w:rsidR="003B5B09" w:rsidRPr="003B5B09">
        <w:t xml:space="preserve">he play text does not necessarily have to be set </w:t>
      </w:r>
      <w:r>
        <w:t>within the original practice/</w:t>
      </w:r>
      <w:r w:rsidR="003B5B09" w:rsidRPr="003B5B09">
        <w:t>style</w:t>
      </w:r>
      <w:r>
        <w:t>/genre</w:t>
      </w:r>
      <w:r w:rsidR="003B5B09" w:rsidRPr="003B5B09">
        <w:t xml:space="preserve"> for which it was originally intended. </w:t>
      </w:r>
      <w:r>
        <w:t>You can</w:t>
      </w:r>
      <w:r w:rsidR="003B5B09" w:rsidRPr="003B5B09">
        <w:t xml:space="preserve"> to set the play in a contrasting practice or style in order to bring out a particular idea or theme appropriate to </w:t>
      </w:r>
      <w:r>
        <w:t>your intention</w:t>
      </w:r>
      <w:r w:rsidR="003B5B09" w:rsidRPr="003B5B09">
        <w:t xml:space="preserve">. </w:t>
      </w:r>
    </w:p>
    <w:p w:rsidR="00D31E28" w:rsidRPr="008D7546" w:rsidRDefault="00C331C2" w:rsidP="00D31E28">
      <w:r>
        <w:t>Also, you can</w:t>
      </w:r>
      <w:r w:rsidR="003B5B09" w:rsidRPr="003B5B09">
        <w:t xml:space="preserve"> work with play </w:t>
      </w:r>
      <w:r>
        <w:t>texts written in any language. However, a</w:t>
      </w:r>
      <w:r w:rsidR="003B5B09" w:rsidRPr="003B5B09">
        <w:t>ny descriptions of plot or direct quotations</w:t>
      </w:r>
      <w:r>
        <w:t xml:space="preserve"> used in your final Director’s Notebook </w:t>
      </w:r>
      <w:r w:rsidR="003B5B09" w:rsidRPr="003B5B09">
        <w:t>must be</w:t>
      </w:r>
      <w:r w:rsidR="00805058">
        <w:t xml:space="preserve"> translated into English.</w:t>
      </w:r>
    </w:p>
    <w:p w:rsidR="00D31E28" w:rsidRPr="00D31E28" w:rsidRDefault="00D31E28" w:rsidP="00D31E28">
      <w:pPr>
        <w:rPr>
          <w:sz w:val="28"/>
          <w:szCs w:val="28"/>
        </w:rPr>
      </w:pPr>
      <w:r w:rsidRPr="00D31E28">
        <w:rPr>
          <w:b/>
          <w:bCs/>
          <w:sz w:val="28"/>
          <w:szCs w:val="28"/>
        </w:rPr>
        <w:t>Things to think about to get you going:</w:t>
      </w:r>
    </w:p>
    <w:p w:rsidR="00D31E28" w:rsidRPr="0004125C" w:rsidRDefault="00D31E28" w:rsidP="00D31E28">
      <w:pPr>
        <w:numPr>
          <w:ilvl w:val="0"/>
          <w:numId w:val="31"/>
        </w:numPr>
        <w:spacing w:after="160" w:line="259" w:lineRule="auto"/>
      </w:pPr>
      <w:r w:rsidRPr="0004125C">
        <w:t>What may have influenced the playwright, and what are his or her intentions?</w:t>
      </w:r>
    </w:p>
    <w:p w:rsidR="00D31E28" w:rsidRPr="0004125C" w:rsidRDefault="00D31E28" w:rsidP="00D31E28">
      <w:pPr>
        <w:numPr>
          <w:ilvl w:val="0"/>
          <w:numId w:val="31"/>
        </w:numPr>
        <w:spacing w:after="160" w:line="259" w:lineRule="auto"/>
      </w:pPr>
      <w:r w:rsidRPr="0004125C">
        <w:t xml:space="preserve">How do </w:t>
      </w:r>
      <w:r w:rsidR="00833F29">
        <w:t xml:space="preserve">the </w:t>
      </w:r>
      <w:r w:rsidRPr="0004125C">
        <w:t xml:space="preserve">theatre productions </w:t>
      </w:r>
      <w:r w:rsidR="00833F29">
        <w:t xml:space="preserve">you have seen </w:t>
      </w:r>
      <w:r w:rsidRPr="0004125C">
        <w:t xml:space="preserve">inform, influence or inspire his or her interpretations of a play and his or her work as a director? </w:t>
      </w:r>
    </w:p>
    <w:p w:rsidR="00D31E28" w:rsidRPr="00833F29" w:rsidRDefault="00D31E28" w:rsidP="00D31E28">
      <w:pPr>
        <w:numPr>
          <w:ilvl w:val="0"/>
          <w:numId w:val="32"/>
        </w:numPr>
        <w:spacing w:after="160" w:line="259" w:lineRule="auto"/>
      </w:pPr>
      <w:r w:rsidRPr="0004125C">
        <w:t xml:space="preserve">How have the cultural, social and/or political conditions of the time influenced or inspired the play? </w:t>
      </w:r>
    </w:p>
    <w:p w:rsidR="00D31E28" w:rsidRPr="0004125C" w:rsidRDefault="00D31E28" w:rsidP="00D31E28">
      <w:pPr>
        <w:numPr>
          <w:ilvl w:val="0"/>
          <w:numId w:val="33"/>
        </w:numPr>
        <w:spacing w:after="160" w:line="259" w:lineRule="auto"/>
      </w:pPr>
      <w:r w:rsidRPr="0004125C">
        <w:lastRenderedPageBreak/>
        <w:t xml:space="preserve">What is the genre/style of the play, and how has the playwright employed the art form to communicate his or her intentions and ideas? To what effect? </w:t>
      </w:r>
    </w:p>
    <w:p w:rsidR="00D31E28" w:rsidRPr="0004125C" w:rsidRDefault="00D31E28" w:rsidP="00D31E28">
      <w:pPr>
        <w:numPr>
          <w:ilvl w:val="0"/>
          <w:numId w:val="34"/>
        </w:numPr>
        <w:spacing w:after="160" w:line="259" w:lineRule="auto"/>
      </w:pPr>
      <w:r w:rsidRPr="0004125C">
        <w:t>What processes does a director employ to develop his or her intention and vision?</w:t>
      </w:r>
    </w:p>
    <w:p w:rsidR="00D31E28" w:rsidRPr="0004125C" w:rsidRDefault="00D31E28" w:rsidP="00D31E28">
      <w:pPr>
        <w:numPr>
          <w:ilvl w:val="0"/>
          <w:numId w:val="34"/>
        </w:numPr>
        <w:spacing w:after="160" w:line="259" w:lineRule="auto"/>
      </w:pPr>
      <w:r w:rsidRPr="0004125C">
        <w:t>What processes does a director employ to bring text to life?</w:t>
      </w:r>
    </w:p>
    <w:p w:rsidR="00D31E28" w:rsidRPr="0004125C" w:rsidRDefault="00D31E28" w:rsidP="00D31E28">
      <w:pPr>
        <w:numPr>
          <w:ilvl w:val="0"/>
          <w:numId w:val="34"/>
        </w:numPr>
        <w:spacing w:after="160" w:line="259" w:lineRule="auto"/>
      </w:pPr>
      <w:r w:rsidRPr="0004125C">
        <w:t>What processes are involved in staging a play text?</w:t>
      </w:r>
    </w:p>
    <w:p w:rsidR="00D31E28" w:rsidRPr="0004125C" w:rsidRDefault="00D31E28" w:rsidP="00D31E28">
      <w:pPr>
        <w:numPr>
          <w:ilvl w:val="0"/>
          <w:numId w:val="35"/>
        </w:numPr>
        <w:spacing w:after="160" w:line="259" w:lineRule="auto"/>
      </w:pPr>
      <w:r w:rsidRPr="0004125C">
        <w:t>How does a director present his or her ideas for staging moments of a play?</w:t>
      </w:r>
    </w:p>
    <w:p w:rsidR="00D31E28" w:rsidRPr="007F0EA7" w:rsidRDefault="00D31E28" w:rsidP="003B5B09">
      <w:pPr>
        <w:numPr>
          <w:ilvl w:val="0"/>
          <w:numId w:val="35"/>
        </w:numPr>
        <w:spacing w:after="160" w:line="259" w:lineRule="auto"/>
      </w:pPr>
      <w:r w:rsidRPr="0004125C">
        <w:t xml:space="preserve">How does a director communicate his or her interpretations and intentions in a directorial notebook? </w:t>
      </w:r>
    </w:p>
    <w:p w:rsidR="003B5B09" w:rsidRPr="007C715F" w:rsidRDefault="007C715F" w:rsidP="003B5B09">
      <w:pPr>
        <w:rPr>
          <w:sz w:val="28"/>
          <w:szCs w:val="28"/>
        </w:rPr>
      </w:pPr>
      <w:r>
        <w:rPr>
          <w:b/>
          <w:bCs/>
          <w:sz w:val="28"/>
          <w:szCs w:val="28"/>
        </w:rPr>
        <w:t xml:space="preserve">What the Director’s Notebook should actually look </w:t>
      </w:r>
      <w:proofErr w:type="gramStart"/>
      <w:r>
        <w:rPr>
          <w:b/>
          <w:bCs/>
          <w:sz w:val="28"/>
          <w:szCs w:val="28"/>
        </w:rPr>
        <w:t>like:</w:t>
      </w:r>
      <w:proofErr w:type="gramEnd"/>
    </w:p>
    <w:p w:rsidR="0008458F" w:rsidRDefault="0008458F" w:rsidP="003B5B09">
      <w:pPr>
        <w:rPr>
          <w:bCs/>
        </w:rPr>
      </w:pPr>
      <w:r w:rsidRPr="0008458F">
        <w:rPr>
          <w:bCs/>
        </w:rPr>
        <w:t>The Director’s</w:t>
      </w:r>
      <w:r w:rsidR="00B80339">
        <w:rPr>
          <w:bCs/>
        </w:rPr>
        <w:t xml:space="preserve"> Notebook must</w:t>
      </w:r>
      <w:r>
        <w:rPr>
          <w:bCs/>
        </w:rPr>
        <w:t>:</w:t>
      </w:r>
    </w:p>
    <w:p w:rsidR="0008458F" w:rsidRDefault="00B80339" w:rsidP="003358D7">
      <w:pPr>
        <w:pStyle w:val="ListParagraph"/>
        <w:numPr>
          <w:ilvl w:val="0"/>
          <w:numId w:val="27"/>
        </w:numPr>
      </w:pPr>
      <w:r>
        <w:t xml:space="preserve">Be </w:t>
      </w:r>
      <w:r w:rsidR="00CC264E">
        <w:t>u</w:t>
      </w:r>
      <w:r>
        <w:t xml:space="preserve">p to </w:t>
      </w:r>
      <w:r w:rsidR="0008458F">
        <w:t>20 Pages long</w:t>
      </w:r>
    </w:p>
    <w:p w:rsidR="0008458F" w:rsidRDefault="00CC264E" w:rsidP="003358D7">
      <w:pPr>
        <w:pStyle w:val="ListParagraph"/>
        <w:numPr>
          <w:ilvl w:val="0"/>
          <w:numId w:val="27"/>
        </w:numPr>
      </w:pPr>
      <w:r>
        <w:t>Be a</w:t>
      </w:r>
      <w:r w:rsidR="0008458F">
        <w:t xml:space="preserve"> combination of creative ideas, presented in words and visuals (photos, drawings, storyboards, mood boards </w:t>
      </w:r>
      <w:proofErr w:type="spellStart"/>
      <w:r w:rsidR="0008458F">
        <w:t>etc</w:t>
      </w:r>
      <w:proofErr w:type="spellEnd"/>
      <w:r w:rsidR="0008458F">
        <w:t>)</w:t>
      </w:r>
    </w:p>
    <w:p w:rsidR="0008458F" w:rsidRDefault="00CC264E" w:rsidP="003358D7">
      <w:pPr>
        <w:pStyle w:val="ListParagraph"/>
        <w:numPr>
          <w:ilvl w:val="0"/>
          <w:numId w:val="27"/>
        </w:numPr>
      </w:pPr>
      <w:r>
        <w:t xml:space="preserve">Be </w:t>
      </w:r>
      <w:r w:rsidR="008D1DF1">
        <w:t>w</w:t>
      </w:r>
      <w:r w:rsidR="0008458F">
        <w:t>ritten in the first person</w:t>
      </w:r>
    </w:p>
    <w:p w:rsidR="00B80339" w:rsidRDefault="00CC264E" w:rsidP="003358D7">
      <w:pPr>
        <w:pStyle w:val="ListParagraph"/>
        <w:numPr>
          <w:ilvl w:val="0"/>
          <w:numId w:val="27"/>
        </w:numPr>
      </w:pPr>
      <w:r>
        <w:t>Present</w:t>
      </w:r>
      <w:r w:rsidR="0008458F">
        <w:t xml:space="preserve"> your </w:t>
      </w:r>
      <w:r w:rsidR="003B5B09" w:rsidRPr="003B5B09">
        <w:t xml:space="preserve">personal interpretations, responses, ideas, discoveries and intentions for the proposed staging of </w:t>
      </w:r>
      <w:r w:rsidR="00B80339">
        <w:t>your chosen play</w:t>
      </w:r>
      <w:r w:rsidR="003B5B09" w:rsidRPr="003B5B09">
        <w:t xml:space="preserve">. </w:t>
      </w:r>
    </w:p>
    <w:p w:rsidR="00B80339" w:rsidRDefault="00CC264E" w:rsidP="003358D7">
      <w:pPr>
        <w:pStyle w:val="ListParagraph"/>
        <w:numPr>
          <w:ilvl w:val="0"/>
          <w:numId w:val="27"/>
        </w:numPr>
      </w:pPr>
      <w:r>
        <w:t>Be p</w:t>
      </w:r>
      <w:r w:rsidR="003B5B09" w:rsidRPr="003B5B09">
        <w:t>recise and specific as possible when discussing perfo</w:t>
      </w:r>
      <w:r w:rsidR="00B80339">
        <w:t>rmance and production elements.</w:t>
      </w:r>
    </w:p>
    <w:p w:rsidR="003B5B09" w:rsidRDefault="00CC264E" w:rsidP="003358D7">
      <w:pPr>
        <w:pStyle w:val="ListParagraph"/>
        <w:numPr>
          <w:ilvl w:val="0"/>
          <w:numId w:val="27"/>
        </w:numPr>
      </w:pPr>
      <w:r>
        <w:t>Use</w:t>
      </w:r>
      <w:r w:rsidR="003B5B09" w:rsidRPr="003B5B09">
        <w:t xml:space="preserve"> subject specific terminology</w:t>
      </w:r>
      <w:r w:rsidR="00B80339">
        <w:t xml:space="preserve"> (that will help you being precise)</w:t>
      </w:r>
      <w:r w:rsidR="003B5B09" w:rsidRPr="003B5B09">
        <w:t xml:space="preserve">. </w:t>
      </w:r>
    </w:p>
    <w:p w:rsidR="00CC264E" w:rsidRDefault="00CC264E" w:rsidP="003358D7">
      <w:pPr>
        <w:pStyle w:val="ListParagraph"/>
        <w:numPr>
          <w:ilvl w:val="0"/>
          <w:numId w:val="27"/>
        </w:numPr>
      </w:pPr>
      <w:r>
        <w:t>B</w:t>
      </w:r>
      <w:r w:rsidRPr="003B5B09">
        <w:t xml:space="preserve">e clearly annotated and appropriately referenced to acknowledge </w:t>
      </w:r>
      <w:r w:rsidR="007563C6">
        <w:t>all sources</w:t>
      </w:r>
    </w:p>
    <w:p w:rsidR="007563C6" w:rsidRDefault="00A274BE" w:rsidP="003358D7">
      <w:pPr>
        <w:pStyle w:val="ListParagraph"/>
        <w:numPr>
          <w:ilvl w:val="0"/>
          <w:numId w:val="27"/>
        </w:numPr>
      </w:pPr>
      <w:r>
        <w:t xml:space="preserve">Also </w:t>
      </w:r>
      <w:r w:rsidRPr="003B5B09">
        <w:t>ackn</w:t>
      </w:r>
      <w:r>
        <w:t>owledge and identify any of your</w:t>
      </w:r>
      <w:r w:rsidR="007563C6" w:rsidRPr="003B5B09">
        <w:t xml:space="preserve"> own photographs or images</w:t>
      </w:r>
      <w:r>
        <w:t xml:space="preserve"> </w:t>
      </w:r>
      <w:r w:rsidR="007563C6" w:rsidRPr="003B5B09">
        <w:t>in the same way</w:t>
      </w:r>
    </w:p>
    <w:p w:rsidR="00B303BC" w:rsidRDefault="00B303BC" w:rsidP="003358D7">
      <w:pPr>
        <w:pStyle w:val="ListParagraph"/>
        <w:numPr>
          <w:ilvl w:val="0"/>
          <w:numId w:val="27"/>
        </w:numPr>
      </w:pPr>
      <w:r>
        <w:t>Have a table of contents (that is excluded from the word count)</w:t>
      </w:r>
    </w:p>
    <w:p w:rsidR="00B303BC" w:rsidRDefault="00B303BC" w:rsidP="003358D7">
      <w:pPr>
        <w:pStyle w:val="ListParagraph"/>
        <w:numPr>
          <w:ilvl w:val="0"/>
          <w:numId w:val="27"/>
        </w:numPr>
      </w:pPr>
      <w:r>
        <w:t>Have numbered pages</w:t>
      </w:r>
    </w:p>
    <w:p w:rsidR="00E92F56" w:rsidRDefault="00E92F56" w:rsidP="008D7546">
      <w:pPr>
        <w:pStyle w:val="ListParagraph"/>
        <w:numPr>
          <w:ilvl w:val="0"/>
          <w:numId w:val="27"/>
        </w:numPr>
      </w:pPr>
      <w:r w:rsidRPr="00E92F56">
        <w:t>Have all sources cited in a separate d</w:t>
      </w:r>
      <w:r w:rsidR="008D1DF1">
        <w:t>ocument</w:t>
      </w:r>
    </w:p>
    <w:p w:rsidR="001772CC" w:rsidRPr="00C653DB" w:rsidRDefault="00E92F56" w:rsidP="00B10C2F">
      <w:r w:rsidRPr="00B42443">
        <w:rPr>
          <w:noProof/>
        </w:rPr>
        <mc:AlternateContent>
          <mc:Choice Requires="wps">
            <w:drawing>
              <wp:inline distT="0" distB="0" distL="0" distR="0" wp14:anchorId="7764BC53" wp14:editId="6E99B383">
                <wp:extent cx="5543550" cy="1724025"/>
                <wp:effectExtent l="38100" t="38100" r="114300" b="12382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72402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92F56" w:rsidRPr="00B72E3A" w:rsidRDefault="00E92F56" w:rsidP="00E92F56">
                            <w:pPr>
                              <w:jc w:val="center"/>
                              <w:rPr>
                                <w:b/>
                                <w:sz w:val="24"/>
                                <w:szCs w:val="24"/>
                                <w14:shadow w14:blurRad="50800" w14:dist="38100" w14:dir="2700000" w14:sx="100000" w14:sy="100000" w14:kx="0" w14:ky="0" w14:algn="tl">
                                  <w14:srgbClr w14:val="000000">
                                    <w14:alpha w14:val="60000"/>
                                  </w14:srgbClr>
                                </w14:shadow>
                              </w:rPr>
                            </w:pPr>
                            <w:r w:rsidRPr="00B72E3A">
                              <w:rPr>
                                <w:b/>
                                <w:sz w:val="24"/>
                                <w:szCs w:val="24"/>
                                <w14:shadow w14:blurRad="50800" w14:dist="38100" w14:dir="2700000" w14:sx="100000" w14:sy="100000" w14:kx="0" w14:ky="0" w14:algn="tl">
                                  <w14:srgbClr w14:val="000000">
                                    <w14:alpha w14:val="60000"/>
                                  </w14:srgbClr>
                                </w14:shadow>
                              </w:rPr>
                              <w:t>Use of sources</w:t>
                            </w:r>
                          </w:p>
                          <w:p w:rsidR="00E92F56" w:rsidRPr="00A8245B" w:rsidRDefault="00E92F56" w:rsidP="00E92F56">
                            <w:pPr>
                              <w:rPr>
                                <w:b/>
                                <w:color w:val="FFFFFF" w:themeColor="background1"/>
                                <w:sz w:val="24"/>
                                <w:szCs w:val="24"/>
                                <w14:shadow w14:blurRad="50800" w14:dist="38100" w14:dir="2700000" w14:sx="100000" w14:sy="100000" w14:kx="0" w14:ky="0" w14:algn="tl">
                                  <w14:srgbClr w14:val="000000">
                                    <w14:alpha w14:val="60000"/>
                                  </w14:srgbClr>
                                </w14:shadow>
                              </w:rPr>
                            </w:pPr>
                            <w:r w:rsidRPr="00E92F56">
                              <w:rPr>
                                <w:b/>
                                <w:color w:val="FFFFFF" w:themeColor="background1"/>
                                <w14:shadow w14:blurRad="50800" w14:dist="38100" w14:dir="2700000" w14:sx="100000" w14:sy="100000" w14:kx="0" w14:ky="0" w14:algn="tl">
                                  <w14:srgbClr w14:val="000000">
                                    <w14:alpha w14:val="60000"/>
                                  </w14:srgbClr>
                                </w14:shadow>
                              </w:rPr>
                              <w:t>As well as the more obvious sources (books, websites, videos, DVDs, articles) valid research should also include your own practical explorations of the play. You are also required to refer to theatre experiences you have had as a spectator. All sources consulted must be acknowledged following t</w:t>
                            </w:r>
                            <w:r w:rsidR="008D1DF1">
                              <w:rPr>
                                <w:b/>
                                <w:color w:val="FFFFFF" w:themeColor="background1"/>
                                <w14:shadow w14:blurRad="50800" w14:dist="38100" w14:dir="2700000" w14:sx="100000" w14:sy="100000" w14:kx="0" w14:ky="0" w14:algn="tl">
                                  <w14:srgbClr w14:val="000000">
                                    <w14:alpha w14:val="60000"/>
                                  </w14:srgbClr>
                                </w14:shadow>
                              </w:rPr>
                              <w:t>he referencing style used by ISL</w:t>
                            </w:r>
                            <w:r w:rsidRPr="00E92F56">
                              <w:rPr>
                                <w:b/>
                                <w:color w:val="FFFFFF" w:themeColor="background1"/>
                                <w14:shadow w14:blurRad="50800" w14:dist="38100" w14:dir="2700000" w14:sx="100000" w14:sy="100000" w14:kx="0" w14:ky="0" w14:algn="tl">
                                  <w14:srgbClr w14:val="000000">
                                    <w14:alpha w14:val="60000"/>
                                  </w14:srgbClr>
                                </w14:shadow>
                              </w:rPr>
                              <w:t xml:space="preserve"> </w:t>
                            </w:r>
                            <w:r w:rsidR="00D55134">
                              <w:rPr>
                                <w:b/>
                                <w:color w:val="FFFFFF" w:themeColor="background1"/>
                                <w14:shadow w14:blurRad="50800" w14:dist="38100" w14:dir="2700000" w14:sx="100000" w14:sy="100000" w14:kx="0" w14:ky="0" w14:algn="tl">
                                  <w14:srgbClr w14:val="000000">
                                    <w14:alpha w14:val="60000"/>
                                  </w14:srgbClr>
                                </w14:shadow>
                              </w:rPr>
                              <w:t xml:space="preserve">(including footnotes/endnotes or in-text) </w:t>
                            </w:r>
                            <w:r w:rsidRPr="00E92F56">
                              <w:rPr>
                                <w:b/>
                                <w:color w:val="FFFFFF" w:themeColor="background1"/>
                                <w14:shadow w14:blurRad="50800" w14:dist="38100" w14:dir="2700000" w14:sx="100000" w14:sy="100000" w14:kx="0" w14:ky="0" w14:algn="tl">
                                  <w14:srgbClr w14:val="000000">
                                    <w14:alpha w14:val="60000"/>
                                  </w14:srgbClr>
                                </w14:shadow>
                              </w:rPr>
                              <w:t>and be present</w:t>
                            </w:r>
                            <w:r w:rsidR="00D55134">
                              <w:rPr>
                                <w:b/>
                                <w:color w:val="FFFFFF" w:themeColor="background1"/>
                                <w14:shadow w14:blurRad="50800" w14:dist="38100" w14:dir="2700000" w14:sx="100000" w14:sy="100000" w14:kx="0" w14:ky="0" w14:algn="tl">
                                  <w14:srgbClr w14:val="000000">
                                    <w14:alpha w14:val="60000"/>
                                  </w14:srgbClr>
                                </w14:shadow>
                              </w:rPr>
                              <w:t>ed in a bibliography</w:t>
                            </w:r>
                            <w:r w:rsidRPr="00A8245B">
                              <w:rPr>
                                <w:b/>
                                <w:color w:val="FFFFFF" w:themeColor="background1"/>
                                <w:sz w:val="24"/>
                                <w:szCs w:val="24"/>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a:noAutofit/>
                      </wps:bodyPr>
                    </wps:wsp>
                  </a:graphicData>
                </a:graphic>
              </wp:inline>
            </w:drawing>
          </mc:Choice>
          <mc:Fallback>
            <w:pict>
              <v:shape id="Text Box 9" o:spid="_x0000_s1032" type="#_x0000_t202" style="width:436.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" fillcolor="red">
                <v:shadow on="t" color="black" opacity="26214f" origin="-.5,-.5" offset=".74836mm,.74836mm"/>
                <v:textbox>
                  <w:txbxContent>
                    <w:p w:rsidR="00E92F56" w:rsidRPr="00B72E3A" w:rsidRDefault="00E92F56" w:rsidP="00E92F56">
                      <w:pPr>
                        <w:jc w:val="center"/>
                        <w:rPr>
                          <w:b/>
                          <w:sz w:val="24"/>
                          <w:szCs w:val="24"/>
                          <w14:shadow w14:blurRad="50800" w14:dist="38100" w14:dir="2700000" w14:sx="100000" w14:sy="100000" w14:kx="0" w14:ky="0" w14:algn="tl">
                            <w14:srgbClr w14:val="000000">
                              <w14:alpha w14:val="60000"/>
                            </w14:srgbClr>
                          </w14:shadow>
                        </w:rPr>
                      </w:pPr>
                      <w:r w:rsidRPr="00B72E3A">
                        <w:rPr>
                          <w:b/>
                          <w:sz w:val="24"/>
                          <w:szCs w:val="24"/>
                          <w14:shadow w14:blurRad="50800" w14:dist="38100" w14:dir="2700000" w14:sx="100000" w14:sy="100000" w14:kx="0" w14:ky="0" w14:algn="tl">
                            <w14:srgbClr w14:val="000000">
                              <w14:alpha w14:val="60000"/>
                            </w14:srgbClr>
                          </w14:shadow>
                        </w:rPr>
                        <w:t>Use of sources</w:t>
                      </w:r>
                    </w:p>
                    <w:p w:rsidR="00E92F56" w:rsidRPr="00A8245B" w:rsidRDefault="00E92F56" w:rsidP="00E92F56">
                      <w:pPr>
                        <w:rPr>
                          <w:b/>
                          <w:color w:val="FFFFFF" w:themeColor="background1"/>
                          <w:sz w:val="24"/>
                          <w:szCs w:val="24"/>
                          <w14:shadow w14:blurRad="50800" w14:dist="38100" w14:dir="2700000" w14:sx="100000" w14:sy="100000" w14:kx="0" w14:ky="0" w14:algn="tl">
                            <w14:srgbClr w14:val="000000">
                              <w14:alpha w14:val="60000"/>
                            </w14:srgbClr>
                          </w14:shadow>
                        </w:rPr>
                      </w:pPr>
                      <w:r w:rsidRPr="00E92F56">
                        <w:rPr>
                          <w:b/>
                          <w:color w:val="FFFFFF" w:themeColor="background1"/>
                          <w14:shadow w14:blurRad="50800" w14:dist="38100" w14:dir="2700000" w14:sx="100000" w14:sy="100000" w14:kx="0" w14:ky="0" w14:algn="tl">
                            <w14:srgbClr w14:val="000000">
                              <w14:alpha w14:val="60000"/>
                            </w14:srgbClr>
                          </w14:shadow>
                        </w:rPr>
                        <w:t>As well as the more obvious sources (books, websites, videos, DVDs, articles) valid research should also include your own practical explorations of the play. You are also required to refer to theatre experiences you have had as a spectator. All sources consulted must be acknowledged following t</w:t>
                      </w:r>
                      <w:r w:rsidR="008D1DF1">
                        <w:rPr>
                          <w:b/>
                          <w:color w:val="FFFFFF" w:themeColor="background1"/>
                          <w14:shadow w14:blurRad="50800" w14:dist="38100" w14:dir="2700000" w14:sx="100000" w14:sy="100000" w14:kx="0" w14:ky="0" w14:algn="tl">
                            <w14:srgbClr w14:val="000000">
                              <w14:alpha w14:val="60000"/>
                            </w14:srgbClr>
                          </w14:shadow>
                        </w:rPr>
                        <w:t>he referencing style used by ISL</w:t>
                      </w:r>
                      <w:r w:rsidRPr="00E92F56">
                        <w:rPr>
                          <w:b/>
                          <w:color w:val="FFFFFF" w:themeColor="background1"/>
                          <w14:shadow w14:blurRad="50800" w14:dist="38100" w14:dir="2700000" w14:sx="100000" w14:sy="100000" w14:kx="0" w14:ky="0" w14:algn="tl">
                            <w14:srgbClr w14:val="000000">
                              <w14:alpha w14:val="60000"/>
                            </w14:srgbClr>
                          </w14:shadow>
                        </w:rPr>
                        <w:t xml:space="preserve"> </w:t>
                      </w:r>
                      <w:r w:rsidR="00D55134">
                        <w:rPr>
                          <w:b/>
                          <w:color w:val="FFFFFF" w:themeColor="background1"/>
                          <w14:shadow w14:blurRad="50800" w14:dist="38100" w14:dir="2700000" w14:sx="100000" w14:sy="100000" w14:kx="0" w14:ky="0" w14:algn="tl">
                            <w14:srgbClr w14:val="000000">
                              <w14:alpha w14:val="60000"/>
                            </w14:srgbClr>
                          </w14:shadow>
                        </w:rPr>
                        <w:t xml:space="preserve">(including footnotes/endnotes or in-text) </w:t>
                      </w:r>
                      <w:r w:rsidRPr="00E92F56">
                        <w:rPr>
                          <w:b/>
                          <w:color w:val="FFFFFF" w:themeColor="background1"/>
                          <w14:shadow w14:blurRad="50800" w14:dist="38100" w14:dir="2700000" w14:sx="100000" w14:sy="100000" w14:kx="0" w14:ky="0" w14:algn="tl">
                            <w14:srgbClr w14:val="000000">
                              <w14:alpha w14:val="60000"/>
                            </w14:srgbClr>
                          </w14:shadow>
                        </w:rPr>
                        <w:t>and be present</w:t>
                      </w:r>
                      <w:r w:rsidR="00D55134">
                        <w:rPr>
                          <w:b/>
                          <w:color w:val="FFFFFF" w:themeColor="background1"/>
                          <w14:shadow w14:blurRad="50800" w14:dist="38100" w14:dir="2700000" w14:sx="100000" w14:sy="100000" w14:kx="0" w14:ky="0" w14:algn="tl">
                            <w14:srgbClr w14:val="000000">
                              <w14:alpha w14:val="60000"/>
                            </w14:srgbClr>
                          </w14:shadow>
                        </w:rPr>
                        <w:t>ed in a bibliography</w:t>
                      </w:r>
                      <w:r w:rsidRPr="00A8245B">
                        <w:rPr>
                          <w:b/>
                          <w:color w:val="FFFFFF" w:themeColor="background1"/>
                          <w:sz w:val="24"/>
                          <w:szCs w:val="24"/>
                          <w14:shadow w14:blurRad="50800" w14:dist="38100" w14:dir="2700000" w14:sx="100000" w14:sy="100000" w14:kx="0" w14:ky="0" w14:algn="tl">
                            <w14:srgbClr w14:val="000000">
                              <w14:alpha w14:val="60000"/>
                            </w14:srgbClr>
                          </w14:shadow>
                        </w:rPr>
                        <w:t>.</w:t>
                      </w:r>
                    </w:p>
                  </w:txbxContent>
                </v:textbox>
                <w10:anchorlock/>
              </v:shape>
            </w:pict>
          </mc:Fallback>
        </mc:AlternateContent>
      </w:r>
    </w:p>
    <w:p w:rsidR="00B10C2F" w:rsidRPr="007C715F" w:rsidRDefault="00D60BD1" w:rsidP="00B10C2F">
      <w:pPr>
        <w:rPr>
          <w:sz w:val="28"/>
          <w:szCs w:val="28"/>
        </w:rPr>
      </w:pPr>
      <w:r>
        <w:rPr>
          <w:b/>
          <w:bCs/>
          <w:sz w:val="28"/>
          <w:szCs w:val="28"/>
        </w:rPr>
        <w:t>The structure of t</w:t>
      </w:r>
      <w:r w:rsidR="006A657C">
        <w:rPr>
          <w:b/>
          <w:bCs/>
          <w:sz w:val="28"/>
          <w:szCs w:val="28"/>
        </w:rPr>
        <w:t>he Notebook</w:t>
      </w:r>
      <w:r w:rsidR="00B10C2F">
        <w:rPr>
          <w:b/>
          <w:bCs/>
          <w:sz w:val="28"/>
          <w:szCs w:val="28"/>
        </w:rPr>
        <w:t>:</w:t>
      </w:r>
    </w:p>
    <w:p w:rsidR="00B303BC" w:rsidRPr="007C715F" w:rsidRDefault="00B303BC" w:rsidP="003358D7">
      <w:pPr>
        <w:numPr>
          <w:ilvl w:val="1"/>
          <w:numId w:val="28"/>
        </w:numPr>
        <w:rPr>
          <w:b/>
        </w:rPr>
      </w:pPr>
      <w:r w:rsidRPr="007C715F">
        <w:rPr>
          <w:b/>
        </w:rPr>
        <w:t xml:space="preserve">The play text, its context and the ideas presented in the play </w:t>
      </w:r>
    </w:p>
    <w:p w:rsidR="00B303BC" w:rsidRPr="007C715F" w:rsidRDefault="00B303BC" w:rsidP="003358D7">
      <w:pPr>
        <w:numPr>
          <w:ilvl w:val="1"/>
          <w:numId w:val="28"/>
        </w:numPr>
        <w:rPr>
          <w:b/>
        </w:rPr>
      </w:pPr>
      <w:r w:rsidRPr="007C715F">
        <w:rPr>
          <w:b/>
        </w:rPr>
        <w:t xml:space="preserve">My artistic responses, creative ideas and explorations and my own experiences of live theatre as a spectator </w:t>
      </w:r>
    </w:p>
    <w:p w:rsidR="00B303BC" w:rsidRPr="007C715F" w:rsidRDefault="00B303BC" w:rsidP="003358D7">
      <w:pPr>
        <w:numPr>
          <w:ilvl w:val="1"/>
          <w:numId w:val="28"/>
        </w:numPr>
        <w:rPr>
          <w:b/>
        </w:rPr>
      </w:pPr>
      <w:r w:rsidRPr="007C715F">
        <w:rPr>
          <w:b/>
        </w:rPr>
        <w:t xml:space="preserve">My directorial intentions and the intended impact on an audience </w:t>
      </w:r>
    </w:p>
    <w:p w:rsidR="007408FD" w:rsidRPr="00833F29" w:rsidRDefault="00B303BC" w:rsidP="00833F29">
      <w:pPr>
        <w:numPr>
          <w:ilvl w:val="1"/>
          <w:numId w:val="28"/>
        </w:numPr>
        <w:rPr>
          <w:b/>
        </w:rPr>
      </w:pPr>
      <w:r w:rsidRPr="007C715F">
        <w:rPr>
          <w:b/>
        </w:rPr>
        <w:t xml:space="preserve">How I would stage </w:t>
      </w:r>
      <w:r w:rsidR="007C715F" w:rsidRPr="007C715F">
        <w:rPr>
          <w:b/>
          <w:bCs/>
          <w:color w:val="FF0000"/>
        </w:rPr>
        <w:t>TWO</w:t>
      </w:r>
      <w:r w:rsidRPr="007C715F">
        <w:rPr>
          <w:b/>
          <w:bCs/>
        </w:rPr>
        <w:t xml:space="preserve"> </w:t>
      </w:r>
      <w:r w:rsidRPr="007C715F">
        <w:rPr>
          <w:b/>
        </w:rPr>
        <w:t xml:space="preserve">moments of the play </w:t>
      </w:r>
    </w:p>
    <w:p w:rsidR="006A657C" w:rsidRDefault="006A657C" w:rsidP="003B5B09">
      <w:r w:rsidRPr="00B42443">
        <w:rPr>
          <w:noProof/>
        </w:rPr>
        <w:lastRenderedPageBreak/>
        <mc:AlternateContent>
          <mc:Choice Requires="wps">
            <w:drawing>
              <wp:inline distT="0" distB="0" distL="0" distR="0" wp14:anchorId="35559FE8" wp14:editId="30E445B3">
                <wp:extent cx="5457825" cy="3533775"/>
                <wp:effectExtent l="38100" t="38100" r="123825" b="1238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533775"/>
                        </a:xfrm>
                        <a:prstGeom prst="rect">
                          <a:avLst/>
                        </a:prstGeom>
                        <a:solidFill>
                          <a:srgbClr val="FF0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6A657C" w:rsidRPr="00F23DCC" w:rsidRDefault="00D55134" w:rsidP="00F23DCC">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000000" w:themeColor="text1"/>
                                <w:sz w:val="28"/>
                                <w:szCs w:val="28"/>
                                <w14:shadow w14:blurRad="50800" w14:dist="38100" w14:dir="2700000" w14:sx="100000" w14:sy="100000" w14:kx="0" w14:ky="0" w14:algn="tl">
                                  <w14:srgbClr w14:val="000000">
                                    <w14:alpha w14:val="60000"/>
                                  </w14:srgbClr>
                                </w14:shadow>
                              </w:rPr>
                              <w:t>WHAT THE IB</w:t>
                            </w:r>
                            <w:r w:rsidR="00F23DCC" w:rsidRPr="00433D4D">
                              <w:rPr>
                                <w:b/>
                                <w:color w:val="000000" w:themeColor="text1"/>
                                <w:sz w:val="28"/>
                                <w:szCs w:val="28"/>
                                <w14:shadow w14:blurRad="50800" w14:dist="38100" w14:dir="2700000" w14:sx="100000" w14:sy="100000" w14:kx="0" w14:ky="0" w14:algn="tl">
                                  <w14:srgbClr w14:val="000000">
                                    <w14:alpha w14:val="60000"/>
                                  </w14:srgbClr>
                                </w14:shadow>
                              </w:rPr>
                              <w:t xml:space="preserve"> REQUIRES FROM YOU, IN THEIR WORDS</w:t>
                            </w:r>
                          </w:p>
                          <w:p w:rsidR="006A657C" w:rsidRPr="00F23DCC" w:rsidRDefault="006A657C" w:rsidP="006A657C">
                            <w:p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Each student submits for assessment: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a director’s notebook (20 pages maximum) which includes: the student’s research into the published play text, its relevant contexts and the ideas presented in the play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artistic responses and explorations of the entire play text as a director, referencing live performances they have experienced as a spectator that have influenced, inspired or informed them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ideas regarding the staging of two specific moments from the play and how these would create the desired impact on an audience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presentation of their final directorial intentions and the intended </w:t>
                            </w:r>
                            <w:r w:rsidR="00F23DCC" w:rsidRPr="00F23DCC">
                              <w:rPr>
                                <w:b/>
                                <w:color w:val="FFFFFF" w:themeColor="background1"/>
                                <w14:shadow w14:blurRad="50800" w14:dist="38100" w14:dir="2700000" w14:sx="100000" w14:sy="100000" w14:kx="0" w14:ky="0" w14:algn="tl">
                                  <w14:srgbClr w14:val="000000">
                                    <w14:alpha w14:val="60000"/>
                                  </w14:srgbClr>
                                </w14:shadow>
                              </w:rPr>
                              <w:t xml:space="preserve">impact of these on an audience </w:t>
                            </w:r>
                          </w:p>
                          <w:p w:rsidR="006A657C" w:rsidRPr="00433D4D" w:rsidRDefault="006A657C" w:rsidP="006A657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proofErr w:type="gramStart"/>
                            <w:r w:rsidRPr="00F23DCC">
                              <w:rPr>
                                <w:b/>
                                <w:color w:val="FFFFFF" w:themeColor="background1"/>
                                <w14:shadow w14:blurRad="50800" w14:dist="38100" w14:dir="2700000" w14:sx="100000" w14:sy="100000" w14:kx="0" w14:ky="0" w14:algn="tl">
                                  <w14:srgbClr w14:val="000000">
                                    <w14:alpha w14:val="60000"/>
                                  </w14:srgbClr>
                                </w14:shadow>
                              </w:rPr>
                              <w:t>a</w:t>
                            </w:r>
                            <w:proofErr w:type="gramEnd"/>
                            <w:r w:rsidRPr="00F23DCC">
                              <w:rPr>
                                <w:b/>
                                <w:color w:val="FFFFFF" w:themeColor="background1"/>
                                <w14:shadow w14:blurRad="50800" w14:dist="38100" w14:dir="2700000" w14:sx="100000" w14:sy="100000" w14:kx="0" w14:ky="0" w14:algn="tl">
                                  <w14:srgbClr w14:val="000000">
                                    <w14:alpha w14:val="60000"/>
                                  </w14:srgbClr>
                                </w14:shadow>
                              </w:rPr>
                              <w:t xml:space="preserve"> list of all sources cited. </w:t>
                            </w:r>
                          </w:p>
                          <w:p w:rsidR="006A657C" w:rsidRPr="00A8245B" w:rsidRDefault="006A657C" w:rsidP="006A657C">
                            <w:pPr>
                              <w:rPr>
                                <w:b/>
                                <w:color w:val="FFFFFF" w:themeColor="background1"/>
                                <w:sz w:val="24"/>
                                <w:szCs w:val="24"/>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inline>
            </w:drawing>
          </mc:Choice>
          <mc:Fallback>
            <w:pict>
              <v:shape id="Text Box 3" o:spid="_x0000_s1033" type="#_x0000_t202" style="width:429.75pt;height:2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" fillcolor="red">
                <v:shadow on="t" color="black" opacity="26214f" origin="-.5,-.5" offset=".74836mm,.74836mm"/>
                <v:textbox>
                  <w:txbxContent>
                    <w:p w:rsidR="006A657C" w:rsidRPr="00F23DCC" w:rsidRDefault="00D55134" w:rsidP="00F23DCC">
                      <w:pPr>
                        <w:jc w:val="center"/>
                        <w:rPr>
                          <w:b/>
                          <w:color w:val="FFFFFF" w:themeColor="background1"/>
                          <w:sz w:val="28"/>
                          <w:szCs w:val="28"/>
                          <w14:shadow w14:blurRad="50800" w14:dist="38100" w14:dir="2700000" w14:sx="100000" w14:sy="100000" w14:kx="0" w14:ky="0" w14:algn="tl">
                            <w14:srgbClr w14:val="000000">
                              <w14:alpha w14:val="60000"/>
                            </w14:srgbClr>
                          </w14:shadow>
                        </w:rPr>
                      </w:pPr>
                      <w:r>
                        <w:rPr>
                          <w:b/>
                          <w:color w:val="000000" w:themeColor="text1"/>
                          <w:sz w:val="28"/>
                          <w:szCs w:val="28"/>
                          <w14:shadow w14:blurRad="50800" w14:dist="38100" w14:dir="2700000" w14:sx="100000" w14:sy="100000" w14:kx="0" w14:ky="0" w14:algn="tl">
                            <w14:srgbClr w14:val="000000">
                              <w14:alpha w14:val="60000"/>
                            </w14:srgbClr>
                          </w14:shadow>
                        </w:rPr>
                        <w:t>WHAT THE IB</w:t>
                      </w:r>
                      <w:r w:rsidR="00F23DCC" w:rsidRPr="00433D4D">
                        <w:rPr>
                          <w:b/>
                          <w:color w:val="000000" w:themeColor="text1"/>
                          <w:sz w:val="28"/>
                          <w:szCs w:val="28"/>
                          <w14:shadow w14:blurRad="50800" w14:dist="38100" w14:dir="2700000" w14:sx="100000" w14:sy="100000" w14:kx="0" w14:ky="0" w14:algn="tl">
                            <w14:srgbClr w14:val="000000">
                              <w14:alpha w14:val="60000"/>
                            </w14:srgbClr>
                          </w14:shadow>
                        </w:rPr>
                        <w:t xml:space="preserve"> REQUIRES FROM YOU, IN THEIR WORDS</w:t>
                      </w:r>
                    </w:p>
                    <w:p w:rsidR="006A657C" w:rsidRPr="00F23DCC" w:rsidRDefault="006A657C" w:rsidP="006A657C">
                      <w:p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Each student submits for assessment: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a director’s notebook (20 pages maximum) which includes: the student’s research into the published play text, its relevant contexts and the ideas presented in the play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artistic responses and explorations of the entire play text as a director, referencing live performances they have experienced as a spectator that have influenced, inspired or informed them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ideas regarding the staging of two specific moments from the play and how these would create the desired impact on an audience </w:t>
                      </w:r>
                    </w:p>
                    <w:p w:rsidR="006A657C" w:rsidRPr="00F23DCC" w:rsidRDefault="006A657C" w:rsidP="00F23DC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r w:rsidRPr="00F23DCC">
                        <w:rPr>
                          <w:b/>
                          <w:color w:val="FFFFFF" w:themeColor="background1"/>
                          <w14:shadow w14:blurRad="50800" w14:dist="38100" w14:dir="2700000" w14:sx="100000" w14:sy="100000" w14:kx="0" w14:ky="0" w14:algn="tl">
                            <w14:srgbClr w14:val="000000">
                              <w14:alpha w14:val="60000"/>
                            </w14:srgbClr>
                          </w14:shadow>
                        </w:rPr>
                        <w:t xml:space="preserve">the student’s presentation of their final directorial intentions and the intended </w:t>
                      </w:r>
                      <w:r w:rsidR="00F23DCC" w:rsidRPr="00F23DCC">
                        <w:rPr>
                          <w:b/>
                          <w:color w:val="FFFFFF" w:themeColor="background1"/>
                          <w14:shadow w14:blurRad="50800" w14:dist="38100" w14:dir="2700000" w14:sx="100000" w14:sy="100000" w14:kx="0" w14:ky="0" w14:algn="tl">
                            <w14:srgbClr w14:val="000000">
                              <w14:alpha w14:val="60000"/>
                            </w14:srgbClr>
                          </w14:shadow>
                        </w:rPr>
                        <w:t xml:space="preserve">impact of these on an audience </w:t>
                      </w:r>
                    </w:p>
                    <w:p w:rsidR="006A657C" w:rsidRPr="00433D4D" w:rsidRDefault="006A657C" w:rsidP="006A657C">
                      <w:pPr>
                        <w:pStyle w:val="ListParagraph"/>
                        <w:numPr>
                          <w:ilvl w:val="0"/>
                          <w:numId w:val="30"/>
                        </w:numPr>
                        <w:rPr>
                          <w:b/>
                          <w:color w:val="FFFFFF" w:themeColor="background1"/>
                          <w14:shadow w14:blurRad="50800" w14:dist="38100" w14:dir="2700000" w14:sx="100000" w14:sy="100000" w14:kx="0" w14:ky="0" w14:algn="tl">
                            <w14:srgbClr w14:val="000000">
                              <w14:alpha w14:val="60000"/>
                            </w14:srgbClr>
                          </w14:shadow>
                        </w:rPr>
                      </w:pPr>
                      <w:proofErr w:type="gramStart"/>
                      <w:r w:rsidRPr="00F23DCC">
                        <w:rPr>
                          <w:b/>
                          <w:color w:val="FFFFFF" w:themeColor="background1"/>
                          <w14:shadow w14:blurRad="50800" w14:dist="38100" w14:dir="2700000" w14:sx="100000" w14:sy="100000" w14:kx="0" w14:ky="0" w14:algn="tl">
                            <w14:srgbClr w14:val="000000">
                              <w14:alpha w14:val="60000"/>
                            </w14:srgbClr>
                          </w14:shadow>
                        </w:rPr>
                        <w:t>a</w:t>
                      </w:r>
                      <w:proofErr w:type="gramEnd"/>
                      <w:r w:rsidRPr="00F23DCC">
                        <w:rPr>
                          <w:b/>
                          <w:color w:val="FFFFFF" w:themeColor="background1"/>
                          <w14:shadow w14:blurRad="50800" w14:dist="38100" w14:dir="2700000" w14:sx="100000" w14:sy="100000" w14:kx="0" w14:ky="0" w14:algn="tl">
                            <w14:srgbClr w14:val="000000">
                              <w14:alpha w14:val="60000"/>
                            </w14:srgbClr>
                          </w14:shadow>
                        </w:rPr>
                        <w:t xml:space="preserve"> list of all sources cited. </w:t>
                      </w:r>
                    </w:p>
                    <w:p w:rsidR="006A657C" w:rsidRPr="00A8245B" w:rsidRDefault="006A657C" w:rsidP="006A657C">
                      <w:pPr>
                        <w:rPr>
                          <w:b/>
                          <w:color w:val="FFFFFF" w:themeColor="background1"/>
                          <w:sz w:val="24"/>
                          <w:szCs w:val="24"/>
                          <w14:shadow w14:blurRad="50800" w14:dist="38100" w14:dir="2700000" w14:sx="100000" w14:sy="100000" w14:kx="0" w14:ky="0" w14:algn="tl">
                            <w14:srgbClr w14:val="000000">
                              <w14:alpha w14:val="60000"/>
                            </w14:srgbClr>
                          </w14:shadow>
                        </w:rPr>
                      </w:pPr>
                    </w:p>
                  </w:txbxContent>
                </v:textbox>
                <w10:anchorlock/>
              </v:shape>
            </w:pict>
          </mc:Fallback>
        </mc:AlternateContent>
      </w:r>
    </w:p>
    <w:p w:rsidR="00D475C8" w:rsidRDefault="008D7546" w:rsidP="003B5B09">
      <w:pPr>
        <w:rPr>
          <w:b/>
          <w:bCs/>
          <w:sz w:val="28"/>
          <w:szCs w:val="28"/>
        </w:rPr>
      </w:pPr>
      <w:r>
        <w:rPr>
          <w:noProof/>
        </w:rPr>
        <w:drawing>
          <wp:anchor distT="0" distB="0" distL="114300" distR="114300" simplePos="0" relativeHeight="251661312" behindDoc="1" locked="0" layoutInCell="1" allowOverlap="1" wp14:anchorId="42284AA7" wp14:editId="1EC4CF8C">
            <wp:simplePos x="0" y="0"/>
            <wp:positionH relativeFrom="margin">
              <wp:posOffset>3774440</wp:posOffset>
            </wp:positionH>
            <wp:positionV relativeFrom="margin">
              <wp:posOffset>4304665</wp:posOffset>
            </wp:positionV>
            <wp:extent cx="2414905" cy="2414905"/>
            <wp:effectExtent l="133350" t="114300" r="137795" b="1568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nriddle_0.jpg"/>
                    <pic:cNvPicPr/>
                  </pic:nvPicPr>
                  <pic:blipFill>
                    <a:blip r:embed="rId13">
                      <a:extLst>
                        <a:ext uri="{28A0092B-C50C-407E-A947-70E740481C1C}">
                          <a14:useLocalDpi xmlns:a14="http://schemas.microsoft.com/office/drawing/2010/main" val="0"/>
                        </a:ext>
                      </a:extLst>
                    </a:blip>
                    <a:stretch>
                      <a:fillRect/>
                    </a:stretch>
                  </pic:blipFill>
                  <pic:spPr>
                    <a:xfrm>
                      <a:off x="0" y="0"/>
                      <a:ext cx="2414905" cy="2414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475C8">
        <w:rPr>
          <w:b/>
          <w:bCs/>
          <w:noProof/>
          <w:sz w:val="28"/>
          <w:szCs w:val="28"/>
        </w:rPr>
        <w:drawing>
          <wp:inline distT="0" distB="0" distL="0" distR="0" wp14:anchorId="35AEF403" wp14:editId="13D3DF40">
            <wp:extent cx="3431968" cy="2992581"/>
            <wp:effectExtent l="114300" t="114300" r="130810" b="1701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92572-130525-rev-theatre.jpg"/>
                    <pic:cNvPicPr/>
                  </pic:nvPicPr>
                  <pic:blipFill>
                    <a:blip r:embed="rId14">
                      <a:extLst>
                        <a:ext uri="{28A0092B-C50C-407E-A947-70E740481C1C}">
                          <a14:useLocalDpi xmlns:a14="http://schemas.microsoft.com/office/drawing/2010/main" val="0"/>
                        </a:ext>
                      </a:extLst>
                    </a:blip>
                    <a:stretch>
                      <a:fillRect/>
                    </a:stretch>
                  </pic:blipFill>
                  <pic:spPr>
                    <a:xfrm>
                      <a:off x="0" y="0"/>
                      <a:ext cx="3453546" cy="30113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B5B09" w:rsidRPr="00433D4D" w:rsidRDefault="00433D4D" w:rsidP="003B5B09">
      <w:pPr>
        <w:rPr>
          <w:sz w:val="28"/>
          <w:szCs w:val="28"/>
        </w:rPr>
      </w:pPr>
      <w:r w:rsidRPr="00433D4D">
        <w:rPr>
          <w:b/>
          <w:bCs/>
          <w:sz w:val="28"/>
          <w:szCs w:val="28"/>
        </w:rPr>
        <w:t>What it should actually look like:</w:t>
      </w:r>
    </w:p>
    <w:p w:rsidR="003B5B09" w:rsidRPr="003B5B09" w:rsidRDefault="00D60BD1" w:rsidP="003B5B09">
      <w:r>
        <w:t>Your actual Director’s Notebook</w:t>
      </w:r>
      <w:r w:rsidR="00F507DE">
        <w:t xml:space="preserve"> is scanned, uploaded to the IB</w:t>
      </w:r>
      <w:r>
        <w:t xml:space="preserve"> and then assessed on screen</w:t>
      </w:r>
      <w:r w:rsidR="001772CC">
        <w:t xml:space="preserve"> so </w:t>
      </w:r>
      <w:r>
        <w:t xml:space="preserve">you need to make sure </w:t>
      </w:r>
      <w:r w:rsidR="003B5B09" w:rsidRPr="003B5B09">
        <w:t>work is clear and legible when presented</w:t>
      </w:r>
      <w:r w:rsidR="001772CC">
        <w:t xml:space="preserve"> in a digital</w:t>
      </w:r>
      <w:r w:rsidR="003B5B09" w:rsidRPr="003B5B09">
        <w:t xml:space="preserve"> format. </w:t>
      </w:r>
      <w:r w:rsidR="001772CC">
        <w:t>Therefore you MUST use an A4 format, landscape or portrait, with all pages numbered.</w:t>
      </w:r>
    </w:p>
    <w:p w:rsidR="00852A2C" w:rsidRDefault="00852A2C" w:rsidP="003B5B09">
      <w:bookmarkStart w:id="0" w:name="_GoBack"/>
      <w:bookmarkEnd w:id="0"/>
    </w:p>
    <w:p w:rsidR="009036CA" w:rsidRDefault="009036CA" w:rsidP="003B5B09"/>
    <w:p w:rsidR="009036CA" w:rsidRDefault="009036CA" w:rsidP="003B5B09"/>
    <w:tbl>
      <w:tblPr>
        <w:tblStyle w:val="TableGrid"/>
        <w:tblW w:w="10490" w:type="dxa"/>
        <w:tblInd w:w="-856" w:type="dxa"/>
        <w:tblLook w:val="04A0" w:firstRow="1" w:lastRow="0" w:firstColumn="1" w:lastColumn="0" w:noHBand="0" w:noVBand="1"/>
      </w:tblPr>
      <w:tblGrid>
        <w:gridCol w:w="1178"/>
        <w:gridCol w:w="2328"/>
        <w:gridCol w:w="2328"/>
        <w:gridCol w:w="2328"/>
        <w:gridCol w:w="2328"/>
      </w:tblGrid>
      <w:tr w:rsidR="006C0B7A" w:rsidRPr="006C0B7A" w:rsidTr="006C0B7A">
        <w:trPr>
          <w:trHeight w:val="623"/>
        </w:trPr>
        <w:tc>
          <w:tcPr>
            <w:tcW w:w="10490" w:type="dxa"/>
            <w:gridSpan w:val="5"/>
            <w:shd w:val="clear" w:color="auto" w:fill="FF0000"/>
            <w:vAlign w:val="center"/>
          </w:tcPr>
          <w:p w:rsidR="002A419E" w:rsidRPr="006C0B7A" w:rsidRDefault="002A419E" w:rsidP="00BD78EB">
            <w:pPr>
              <w:jc w:val="center"/>
              <w:rPr>
                <w:b/>
                <w:color w:val="FFFFFF" w:themeColor="background1"/>
                <w:sz w:val="28"/>
                <w:szCs w:val="28"/>
              </w:rPr>
            </w:pPr>
            <w:r w:rsidRPr="006C0B7A">
              <w:rPr>
                <w:b/>
                <w:color w:val="FFFFFF" w:themeColor="background1"/>
                <w:sz w:val="28"/>
                <w:szCs w:val="28"/>
                <w14:shadow w14:blurRad="50800" w14:dist="38100" w14:dir="2700000" w14:sx="100000" w14:sy="100000" w14:kx="0" w14:ky="0" w14:algn="tl">
                  <w14:srgbClr w14:val="000000">
                    <w14:alpha w14:val="60000"/>
                  </w14:srgbClr>
                </w14:shadow>
              </w:rPr>
              <w:lastRenderedPageBreak/>
              <w:t>MARKING CRITERIA – THE DIRECTORS NOTEBOOK</w:t>
            </w:r>
          </w:p>
        </w:tc>
      </w:tr>
      <w:tr w:rsidR="002A419E" w:rsidRPr="006C0B7A" w:rsidTr="008D7546">
        <w:trPr>
          <w:trHeight w:val="405"/>
        </w:trPr>
        <w:tc>
          <w:tcPr>
            <w:tcW w:w="0" w:type="auto"/>
            <w:vAlign w:val="center"/>
          </w:tcPr>
          <w:p w:rsidR="002A419E" w:rsidRPr="006C0B7A" w:rsidRDefault="002A419E" w:rsidP="00BD78EB">
            <w:pPr>
              <w:jc w:val="center"/>
              <w:rPr>
                <w:b/>
                <w:sz w:val="24"/>
                <w:szCs w:val="24"/>
              </w:rPr>
            </w:pPr>
          </w:p>
        </w:tc>
        <w:tc>
          <w:tcPr>
            <w:tcW w:w="2322" w:type="dxa"/>
            <w:vAlign w:val="center"/>
          </w:tcPr>
          <w:p w:rsidR="002A419E" w:rsidRPr="006C0B7A" w:rsidRDefault="002A419E" w:rsidP="00BD78EB">
            <w:pPr>
              <w:jc w:val="center"/>
              <w:rPr>
                <w:b/>
                <w:sz w:val="24"/>
                <w:szCs w:val="24"/>
              </w:rPr>
            </w:pPr>
            <w:r w:rsidRPr="006C0B7A">
              <w:rPr>
                <w:b/>
                <w:sz w:val="24"/>
                <w:szCs w:val="24"/>
              </w:rPr>
              <w:t>1 - 2</w:t>
            </w:r>
          </w:p>
        </w:tc>
        <w:tc>
          <w:tcPr>
            <w:tcW w:w="2322" w:type="dxa"/>
            <w:vAlign w:val="center"/>
          </w:tcPr>
          <w:p w:rsidR="002A419E" w:rsidRPr="006C0B7A" w:rsidRDefault="002A419E" w:rsidP="00BD78EB">
            <w:pPr>
              <w:jc w:val="center"/>
              <w:rPr>
                <w:b/>
                <w:sz w:val="24"/>
                <w:szCs w:val="24"/>
              </w:rPr>
            </w:pPr>
            <w:r w:rsidRPr="006C0B7A">
              <w:rPr>
                <w:b/>
                <w:sz w:val="24"/>
                <w:szCs w:val="24"/>
              </w:rPr>
              <w:t>3 - 4</w:t>
            </w:r>
          </w:p>
        </w:tc>
        <w:tc>
          <w:tcPr>
            <w:tcW w:w="2322" w:type="dxa"/>
            <w:vAlign w:val="center"/>
          </w:tcPr>
          <w:p w:rsidR="002A419E" w:rsidRPr="006C0B7A" w:rsidRDefault="002A419E" w:rsidP="00BD78EB">
            <w:pPr>
              <w:jc w:val="center"/>
              <w:rPr>
                <w:b/>
                <w:sz w:val="24"/>
                <w:szCs w:val="24"/>
              </w:rPr>
            </w:pPr>
            <w:r w:rsidRPr="006C0B7A">
              <w:rPr>
                <w:b/>
                <w:sz w:val="24"/>
                <w:szCs w:val="24"/>
              </w:rPr>
              <w:t>5 - 6</w:t>
            </w:r>
          </w:p>
        </w:tc>
        <w:tc>
          <w:tcPr>
            <w:tcW w:w="2322" w:type="dxa"/>
            <w:vAlign w:val="center"/>
          </w:tcPr>
          <w:p w:rsidR="002A419E" w:rsidRPr="006C0B7A" w:rsidRDefault="002A419E" w:rsidP="00BD78EB">
            <w:pPr>
              <w:jc w:val="center"/>
              <w:rPr>
                <w:b/>
                <w:sz w:val="24"/>
                <w:szCs w:val="24"/>
              </w:rPr>
            </w:pPr>
            <w:r w:rsidRPr="006C0B7A">
              <w:rPr>
                <w:b/>
                <w:sz w:val="24"/>
                <w:szCs w:val="24"/>
              </w:rPr>
              <w:t>7 - 8</w:t>
            </w:r>
          </w:p>
        </w:tc>
      </w:tr>
      <w:tr w:rsidR="00217985" w:rsidRPr="006C0B7A" w:rsidTr="008D7546">
        <w:trPr>
          <w:trHeight w:val="411"/>
        </w:trPr>
        <w:tc>
          <w:tcPr>
            <w:tcW w:w="0" w:type="auto"/>
            <w:vAlign w:val="center"/>
          </w:tcPr>
          <w:p w:rsidR="002A419E" w:rsidRPr="006C0B7A" w:rsidRDefault="002A419E" w:rsidP="00BD78EB">
            <w:pPr>
              <w:jc w:val="center"/>
              <w:rPr>
                <w:sz w:val="24"/>
                <w:szCs w:val="24"/>
                <w14:shadow w14:blurRad="50800" w14:dist="38100" w14:dir="2700000" w14:sx="100000" w14:sy="100000" w14:kx="0" w14:ky="0" w14:algn="tl">
                  <w14:srgbClr w14:val="000000">
                    <w14:alpha w14:val="60000"/>
                  </w14:srgbClr>
                </w14:shadow>
              </w:rPr>
            </w:pPr>
          </w:p>
        </w:tc>
        <w:tc>
          <w:tcPr>
            <w:tcW w:w="2322" w:type="dxa"/>
            <w:vAlign w:val="center"/>
          </w:tcPr>
          <w:p w:rsidR="002A419E" w:rsidRPr="006C0B7A" w:rsidRDefault="00217985" w:rsidP="00BD78EB">
            <w:pPr>
              <w:jc w:val="cente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t>I</w:t>
            </w:r>
            <w:r w:rsidR="002A419E" w:rsidRPr="006C0B7A">
              <w:rPr>
                <w:sz w:val="24"/>
                <w:szCs w:val="24"/>
                <w14:shadow w14:blurRad="50800" w14:dist="38100" w14:dir="2700000" w14:sx="100000" w14:sy="100000" w14:kx="0" w14:ky="0" w14:algn="tl">
                  <w14:srgbClr w14:val="000000">
                    <w14:alpha w14:val="60000"/>
                  </w14:srgbClr>
                </w14:shadow>
              </w:rPr>
              <w:t>nconsistent</w:t>
            </w:r>
          </w:p>
        </w:tc>
        <w:tc>
          <w:tcPr>
            <w:tcW w:w="2322" w:type="dxa"/>
            <w:vAlign w:val="center"/>
          </w:tcPr>
          <w:p w:rsidR="002A419E" w:rsidRPr="006C0B7A" w:rsidRDefault="00217985" w:rsidP="00BD78EB">
            <w:pPr>
              <w:pStyle w:val="Pa25"/>
              <w:spacing w:after="100" w:line="240" w:lineRule="auto"/>
              <w:jc w:val="center"/>
              <w:rPr>
                <w:rFonts w:asciiTheme="minorHAnsi" w:hAnsiTheme="minorHAnsi" w:cs="Myriad Pro"/>
                <w:bCs/>
                <w:color w:val="221E1F"/>
                <w14:shadow w14:blurRad="50800" w14:dist="38100" w14:dir="2700000" w14:sx="100000" w14:sy="100000" w14:kx="0" w14:ky="0" w14:algn="tl">
                  <w14:srgbClr w14:val="000000">
                    <w14:alpha w14:val="60000"/>
                  </w14:srgbClr>
                </w14:shadow>
              </w:rPr>
            </w:pPr>
            <w:r>
              <w:rPr>
                <w:rFonts w:asciiTheme="minorHAnsi" w:hAnsiTheme="minorHAnsi" w:cs="Myriad Pro"/>
                <w:bCs/>
                <w:color w:val="221E1F"/>
                <w14:shadow w14:blurRad="50800" w14:dist="38100" w14:dir="2700000" w14:sx="100000" w14:sy="100000" w14:kx="0" w14:ky="0" w14:algn="tl">
                  <w14:srgbClr w14:val="000000">
                    <w14:alpha w14:val="60000"/>
                  </w14:srgbClr>
                </w14:shadow>
              </w:rPr>
              <w:t>U</w:t>
            </w:r>
            <w:r w:rsidR="002A419E" w:rsidRPr="006C0B7A">
              <w:rPr>
                <w:rFonts w:asciiTheme="minorHAnsi" w:hAnsiTheme="minorHAnsi" w:cs="Myriad Pro"/>
                <w:bCs/>
                <w:color w:val="221E1F"/>
                <w14:shadow w14:blurRad="50800" w14:dist="38100" w14:dir="2700000" w14:sx="100000" w14:sy="100000" w14:kx="0" w14:ky="0" w14:algn="tl">
                  <w14:srgbClr w14:val="000000">
                    <w14:alpha w14:val="60000"/>
                  </w14:srgbClr>
                </w14:shadow>
              </w:rPr>
              <w:t>nderdeveloped</w:t>
            </w:r>
          </w:p>
        </w:tc>
        <w:tc>
          <w:tcPr>
            <w:tcW w:w="2322" w:type="dxa"/>
            <w:vAlign w:val="center"/>
          </w:tcPr>
          <w:p w:rsidR="002A419E" w:rsidRPr="006C0B7A" w:rsidRDefault="00217985" w:rsidP="00217985">
            <w:pPr>
              <w:pStyle w:val="Pa25"/>
              <w:spacing w:after="100" w:line="240" w:lineRule="auto"/>
              <w:jc w:val="center"/>
              <w:rPr>
                <w:rFonts w:asciiTheme="minorHAnsi" w:hAnsiTheme="minorHAnsi" w:cs="Myriad Pro"/>
                <w:color w:val="221E1F"/>
                <w14:shadow w14:blurRad="50800" w14:dist="38100" w14:dir="2700000" w14:sx="100000" w14:sy="100000" w14:kx="0" w14:ky="0" w14:algn="tl">
                  <w14:srgbClr w14:val="000000">
                    <w14:alpha w14:val="60000"/>
                  </w14:srgbClr>
                </w14:shadow>
              </w:rPr>
            </w:pPr>
            <w:r>
              <w:rPr>
                <w:rFonts w:asciiTheme="minorHAnsi" w:hAnsiTheme="minorHAnsi" w:cs="Myriad Pro"/>
                <w:color w:val="221E1F"/>
                <w14:shadow w14:blurRad="50800" w14:dist="38100" w14:dir="2700000" w14:sx="100000" w14:sy="100000" w14:kx="0" w14:ky="0" w14:algn="tl">
                  <w14:srgbClr w14:val="000000">
                    <w14:alpha w14:val="60000"/>
                  </w14:srgbClr>
                </w14:shadow>
              </w:rPr>
              <w:t>G</w:t>
            </w:r>
            <w:r w:rsidR="002A419E" w:rsidRPr="006C0B7A">
              <w:rPr>
                <w:rFonts w:asciiTheme="minorHAnsi" w:hAnsiTheme="minorHAnsi" w:cs="Myriad Pro"/>
                <w:bCs/>
                <w:color w:val="221E1F"/>
                <w14:shadow w14:blurRad="50800" w14:dist="38100" w14:dir="2700000" w14:sx="100000" w14:sy="100000" w14:kx="0" w14:ky="0" w14:algn="tl">
                  <w14:srgbClr w14:val="000000">
                    <w14:alpha w14:val="60000"/>
                  </w14:srgbClr>
                </w14:shadow>
              </w:rPr>
              <w:t>ood</w:t>
            </w:r>
          </w:p>
        </w:tc>
        <w:tc>
          <w:tcPr>
            <w:tcW w:w="2322" w:type="dxa"/>
            <w:vAlign w:val="center"/>
          </w:tcPr>
          <w:p w:rsidR="002A419E" w:rsidRPr="006C0B7A" w:rsidRDefault="00217985" w:rsidP="00BD78EB">
            <w:pPr>
              <w:autoSpaceDE w:val="0"/>
              <w:autoSpaceDN w:val="0"/>
              <w:adjustRightInd w:val="0"/>
              <w:spacing w:after="100"/>
              <w:jc w:val="center"/>
              <w:rPr>
                <w:rFonts w:cs="Myriad Pro"/>
                <w:color w:val="221E1F"/>
                <w:sz w:val="24"/>
                <w:szCs w:val="24"/>
                <w14:shadow w14:blurRad="50800" w14:dist="38100" w14:dir="2700000" w14:sx="100000" w14:sy="100000" w14:kx="0" w14:ky="0" w14:algn="tl">
                  <w14:srgbClr w14:val="000000">
                    <w14:alpha w14:val="60000"/>
                  </w14:srgbClr>
                </w14:shadow>
              </w:rPr>
            </w:pPr>
            <w:r>
              <w:rPr>
                <w:rFonts w:cs="Myriad Pro"/>
                <w:bCs/>
                <w:color w:val="221E1F"/>
                <w:sz w:val="24"/>
                <w:szCs w:val="24"/>
                <w14:shadow w14:blurRad="50800" w14:dist="38100" w14:dir="2700000" w14:sx="100000" w14:sy="100000" w14:kx="0" w14:ky="0" w14:algn="tl">
                  <w14:srgbClr w14:val="000000">
                    <w14:alpha w14:val="60000"/>
                  </w14:srgbClr>
                </w14:shadow>
              </w:rPr>
              <w:t>E</w:t>
            </w:r>
            <w:r w:rsidR="002A419E" w:rsidRPr="006C0B7A">
              <w:rPr>
                <w:rFonts w:cs="Myriad Pro"/>
                <w:bCs/>
                <w:color w:val="221E1F"/>
                <w:sz w:val="24"/>
                <w:szCs w:val="24"/>
                <w14:shadow w14:blurRad="50800" w14:dist="38100" w14:dir="2700000" w14:sx="100000" w14:sy="100000" w14:kx="0" w14:ky="0" w14:algn="tl">
                  <w14:srgbClr w14:val="000000">
                    <w14:alpha w14:val="60000"/>
                  </w14:srgbClr>
                </w14:shadow>
              </w:rPr>
              <w:t>xcellent</w:t>
            </w:r>
          </w:p>
        </w:tc>
      </w:tr>
      <w:tr w:rsidR="002A419E" w:rsidRPr="002A419E" w:rsidTr="008D7546">
        <w:trPr>
          <w:cantSplit/>
          <w:trHeight w:val="1134"/>
        </w:trPr>
        <w:tc>
          <w:tcPr>
            <w:tcW w:w="0" w:type="auto"/>
            <w:textDirection w:val="btLr"/>
            <w:vAlign w:val="center"/>
          </w:tcPr>
          <w:p w:rsidR="002A419E" w:rsidRPr="00A932DB" w:rsidRDefault="002A419E" w:rsidP="00217985">
            <w:pPr>
              <w:ind w:left="113" w:right="113"/>
              <w:jc w:val="center"/>
              <w:rPr>
                <w:b/>
                <w:color w:val="FF0000"/>
                <w:sz w:val="19"/>
                <w:szCs w:val="19"/>
              </w:rPr>
            </w:pPr>
            <w:r w:rsidRPr="00A932DB">
              <w:rPr>
                <w:b/>
                <w:color w:val="FF0000"/>
                <w:sz w:val="19"/>
                <w:szCs w:val="19"/>
              </w:rPr>
              <w:t>Criteria A</w:t>
            </w:r>
          </w:p>
          <w:p w:rsidR="00217985" w:rsidRPr="00A932DB" w:rsidRDefault="002A419E" w:rsidP="00217985">
            <w:pPr>
              <w:ind w:left="113" w:right="113"/>
              <w:jc w:val="center"/>
              <w:rPr>
                <w:b/>
                <w:sz w:val="19"/>
                <w:szCs w:val="19"/>
              </w:rPr>
            </w:pPr>
            <w:r w:rsidRPr="00A932DB">
              <w:rPr>
                <w:b/>
                <w:sz w:val="19"/>
                <w:szCs w:val="19"/>
              </w:rPr>
              <w:t xml:space="preserve">Theatre in context: The play text, its context and the ideas </w:t>
            </w:r>
          </w:p>
          <w:p w:rsidR="002A419E" w:rsidRPr="00A932DB" w:rsidRDefault="00217985" w:rsidP="00217985">
            <w:pPr>
              <w:ind w:left="113" w:right="113"/>
              <w:jc w:val="center"/>
              <w:rPr>
                <w:b/>
                <w:sz w:val="19"/>
                <w:szCs w:val="19"/>
              </w:rPr>
            </w:pPr>
            <w:r w:rsidRPr="00A932DB">
              <w:rPr>
                <w:b/>
                <w:sz w:val="19"/>
                <w:szCs w:val="19"/>
              </w:rPr>
              <w:t>P</w:t>
            </w:r>
            <w:r w:rsidR="002A419E" w:rsidRPr="00A932DB">
              <w:rPr>
                <w:b/>
                <w:sz w:val="19"/>
                <w:szCs w:val="19"/>
              </w:rPr>
              <w:t>resented</w:t>
            </w:r>
          </w:p>
          <w:p w:rsidR="00A0580D" w:rsidRPr="00A932DB" w:rsidRDefault="00A0580D" w:rsidP="00217985">
            <w:pPr>
              <w:ind w:left="113" w:right="113"/>
              <w:jc w:val="center"/>
              <w:rPr>
                <w:b/>
                <w:sz w:val="19"/>
                <w:szCs w:val="19"/>
              </w:rPr>
            </w:pPr>
          </w:p>
          <w:p w:rsidR="00217985" w:rsidRPr="00A932DB" w:rsidRDefault="00217985" w:rsidP="00217985">
            <w:pPr>
              <w:ind w:left="113" w:right="113"/>
              <w:jc w:val="center"/>
              <w:rPr>
                <w:b/>
                <w:sz w:val="19"/>
                <w:szCs w:val="19"/>
              </w:rPr>
            </w:pPr>
          </w:p>
        </w:tc>
        <w:tc>
          <w:tcPr>
            <w:tcW w:w="2322" w:type="dxa"/>
          </w:tcPr>
          <w:p w:rsidR="002A419E" w:rsidRPr="00A932DB" w:rsidRDefault="002A419E" w:rsidP="00A0580D">
            <w:pPr>
              <w:rPr>
                <w:sz w:val="19"/>
                <w:szCs w:val="19"/>
              </w:rPr>
            </w:pPr>
            <w:r w:rsidRPr="00A932DB">
              <w:rPr>
                <w:sz w:val="19"/>
                <w:szCs w:val="19"/>
              </w:rPr>
              <w:t xml:space="preserve">The student lists the cultural and/or theoretical context(s) of the play text using few appropriate sources, not always effectively. </w:t>
            </w:r>
          </w:p>
          <w:p w:rsidR="002A419E" w:rsidRPr="00A932DB" w:rsidRDefault="002A419E" w:rsidP="00A0580D">
            <w:pPr>
              <w:rPr>
                <w:sz w:val="19"/>
                <w:szCs w:val="19"/>
              </w:rPr>
            </w:pPr>
          </w:p>
          <w:p w:rsidR="002A419E" w:rsidRPr="00A932DB" w:rsidRDefault="002A419E" w:rsidP="00A0580D">
            <w:pPr>
              <w:rPr>
                <w:sz w:val="19"/>
                <w:szCs w:val="19"/>
              </w:rPr>
            </w:pPr>
            <w:r w:rsidRPr="00A932DB">
              <w:rPr>
                <w:sz w:val="19"/>
                <w:szCs w:val="19"/>
              </w:rPr>
              <w:t>The student identifies the ideas presented in the play text by the playwright but these are obvious or contrived and lack depth</w:t>
            </w:r>
          </w:p>
        </w:tc>
        <w:tc>
          <w:tcPr>
            <w:tcW w:w="2322" w:type="dxa"/>
          </w:tcPr>
          <w:p w:rsidR="002A419E" w:rsidRPr="00A932DB" w:rsidRDefault="002A419E" w:rsidP="00BD78EB">
            <w:pPr>
              <w:pStyle w:val="Pa25"/>
              <w:spacing w:after="100"/>
              <w:rPr>
                <w:rFonts w:asciiTheme="minorHAnsi" w:hAnsiTheme="minorHAnsi" w:cs="Myriad Pro"/>
                <w:b/>
                <w:color w:val="221E1F"/>
                <w:sz w:val="19"/>
                <w:szCs w:val="19"/>
              </w:rPr>
            </w:pPr>
            <w:r w:rsidRPr="00A932DB">
              <w:rPr>
                <w:rFonts w:asciiTheme="minorHAnsi" w:hAnsiTheme="minorHAnsi" w:cs="Myriad Pro"/>
                <w:bCs/>
                <w:color w:val="221E1F"/>
                <w:sz w:val="19"/>
                <w:szCs w:val="19"/>
              </w:rPr>
              <w:t>T</w:t>
            </w:r>
            <w:r w:rsidRPr="00A932DB">
              <w:rPr>
                <w:rFonts w:asciiTheme="minorHAnsi" w:hAnsiTheme="minorHAnsi"/>
                <w:color w:val="221E1F"/>
                <w:sz w:val="19"/>
                <w:szCs w:val="19"/>
              </w:rPr>
              <w:t xml:space="preserve">he student outlines the cultural and/or theoretical context(s) of the play text using limited sources effectively </w:t>
            </w:r>
          </w:p>
          <w:p w:rsidR="002A419E" w:rsidRPr="00A932DB" w:rsidRDefault="002A419E" w:rsidP="00BD78EB">
            <w:pPr>
              <w:rPr>
                <w:sz w:val="19"/>
                <w:szCs w:val="19"/>
              </w:rPr>
            </w:pPr>
            <w:r w:rsidRPr="00A932DB">
              <w:rPr>
                <w:color w:val="221E1F"/>
                <w:sz w:val="19"/>
                <w:szCs w:val="19"/>
              </w:rPr>
              <w:t>The student identifies some of the ideas presented by the playwright in the play text but does not identify appropriate links between these</w:t>
            </w:r>
          </w:p>
        </w:tc>
        <w:tc>
          <w:tcPr>
            <w:tcW w:w="2322" w:type="dxa"/>
          </w:tcPr>
          <w:p w:rsidR="002A419E" w:rsidRPr="00A932DB" w:rsidRDefault="002A419E" w:rsidP="00BD78EB">
            <w:pPr>
              <w:pStyle w:val="Default"/>
              <w:rPr>
                <w:rFonts w:asciiTheme="minorHAnsi" w:hAnsiTheme="minorHAnsi"/>
                <w:color w:val="221E1F"/>
                <w:sz w:val="19"/>
                <w:szCs w:val="19"/>
              </w:rPr>
            </w:pPr>
            <w:r w:rsidRPr="00A932DB">
              <w:rPr>
                <w:rFonts w:asciiTheme="minorHAnsi" w:hAnsiTheme="minorHAnsi"/>
                <w:color w:val="221E1F"/>
                <w:sz w:val="19"/>
                <w:szCs w:val="19"/>
              </w:rPr>
              <w:t xml:space="preserve">The student describes the cultural and/or theoretical context(s) of the play text using a range of sources, but not always effectively </w:t>
            </w:r>
          </w:p>
          <w:p w:rsidR="002A419E" w:rsidRPr="00A932DB" w:rsidRDefault="002A419E" w:rsidP="00BD78EB">
            <w:pPr>
              <w:pStyle w:val="Default"/>
              <w:rPr>
                <w:rFonts w:asciiTheme="minorHAnsi" w:hAnsiTheme="minorHAnsi"/>
                <w:color w:val="221E1F"/>
                <w:sz w:val="19"/>
                <w:szCs w:val="19"/>
              </w:rPr>
            </w:pPr>
          </w:p>
          <w:p w:rsidR="002A419E" w:rsidRPr="00A932DB" w:rsidRDefault="002A419E" w:rsidP="00BD78EB">
            <w:pPr>
              <w:pStyle w:val="Default"/>
              <w:rPr>
                <w:rFonts w:asciiTheme="minorHAnsi" w:hAnsiTheme="minorHAnsi"/>
                <w:color w:val="221E1F"/>
                <w:sz w:val="19"/>
                <w:szCs w:val="19"/>
              </w:rPr>
            </w:pPr>
            <w:r w:rsidRPr="00A932DB">
              <w:rPr>
                <w:rFonts w:asciiTheme="minorHAnsi" w:hAnsiTheme="minorHAnsi"/>
                <w:color w:val="221E1F"/>
                <w:sz w:val="19"/>
                <w:szCs w:val="19"/>
              </w:rPr>
              <w:t xml:space="preserve">The student identifies the ideas presented in the play text and describes how these ideas are linked by the playwright. </w:t>
            </w:r>
          </w:p>
          <w:p w:rsidR="002A419E" w:rsidRPr="00A932DB" w:rsidRDefault="002A419E" w:rsidP="00BD78EB">
            <w:pPr>
              <w:rPr>
                <w:sz w:val="19"/>
                <w:szCs w:val="19"/>
              </w:rPr>
            </w:pPr>
          </w:p>
        </w:tc>
        <w:tc>
          <w:tcPr>
            <w:tcW w:w="2322" w:type="dxa"/>
          </w:tcPr>
          <w:p w:rsidR="002A419E" w:rsidRPr="00A932DB" w:rsidRDefault="002A419E" w:rsidP="00BD78EB">
            <w:pPr>
              <w:autoSpaceDE w:val="0"/>
              <w:autoSpaceDN w:val="0"/>
              <w:adjustRightInd w:val="0"/>
              <w:rPr>
                <w:rFonts w:cs="Myriad Pro"/>
                <w:color w:val="221E1F"/>
                <w:sz w:val="19"/>
                <w:szCs w:val="19"/>
              </w:rPr>
            </w:pPr>
            <w:r w:rsidRPr="00A932DB">
              <w:rPr>
                <w:rFonts w:cs="Myriad Pro"/>
                <w:color w:val="221E1F"/>
                <w:sz w:val="19"/>
                <w:szCs w:val="19"/>
              </w:rPr>
              <w:t xml:space="preserve">The student explains the cultural and/or theoretical context(s) of the play text using a range of sources effectively </w:t>
            </w:r>
          </w:p>
          <w:p w:rsidR="002A419E" w:rsidRPr="00A932DB" w:rsidRDefault="002A419E" w:rsidP="00BD78EB">
            <w:pPr>
              <w:autoSpaceDE w:val="0"/>
              <w:autoSpaceDN w:val="0"/>
              <w:adjustRightInd w:val="0"/>
              <w:rPr>
                <w:rFonts w:cs="Myriad Pro"/>
                <w:color w:val="221E1F"/>
                <w:sz w:val="19"/>
                <w:szCs w:val="19"/>
              </w:rPr>
            </w:pPr>
          </w:p>
          <w:p w:rsidR="002A419E" w:rsidRPr="00A932DB" w:rsidRDefault="002A419E" w:rsidP="00BD78EB">
            <w:pPr>
              <w:autoSpaceDE w:val="0"/>
              <w:autoSpaceDN w:val="0"/>
              <w:adjustRightInd w:val="0"/>
              <w:rPr>
                <w:rFonts w:cs="Myriad Pro"/>
                <w:color w:val="221E1F"/>
                <w:sz w:val="19"/>
                <w:szCs w:val="19"/>
              </w:rPr>
            </w:pPr>
            <w:r w:rsidRPr="00A932DB">
              <w:rPr>
                <w:rFonts w:cs="Myriad Pro"/>
                <w:color w:val="221E1F"/>
                <w:sz w:val="19"/>
                <w:szCs w:val="19"/>
              </w:rPr>
              <w:t xml:space="preserve">The student clearly identifies the ideas presented in the play text and explains how they are linked by the playwright. </w:t>
            </w:r>
          </w:p>
          <w:p w:rsidR="002A419E" w:rsidRPr="00A932DB" w:rsidRDefault="002A419E" w:rsidP="00BD78EB">
            <w:pPr>
              <w:rPr>
                <w:sz w:val="19"/>
                <w:szCs w:val="19"/>
              </w:rPr>
            </w:pPr>
          </w:p>
        </w:tc>
      </w:tr>
      <w:tr w:rsidR="002A419E" w:rsidRPr="002A419E" w:rsidTr="008D7546">
        <w:trPr>
          <w:cantSplit/>
          <w:trHeight w:val="1134"/>
        </w:trPr>
        <w:tc>
          <w:tcPr>
            <w:tcW w:w="0" w:type="auto"/>
            <w:textDirection w:val="btLr"/>
            <w:vAlign w:val="center"/>
          </w:tcPr>
          <w:p w:rsidR="002A419E" w:rsidRPr="00A932DB" w:rsidRDefault="002A419E" w:rsidP="00217985">
            <w:pPr>
              <w:ind w:left="113" w:right="113"/>
              <w:jc w:val="center"/>
              <w:rPr>
                <w:b/>
                <w:bCs/>
                <w:color w:val="FF0000"/>
                <w:sz w:val="19"/>
                <w:szCs w:val="19"/>
              </w:rPr>
            </w:pPr>
            <w:r w:rsidRPr="00A932DB">
              <w:rPr>
                <w:b/>
                <w:bCs/>
                <w:color w:val="FF0000"/>
                <w:sz w:val="19"/>
                <w:szCs w:val="19"/>
              </w:rPr>
              <w:t>Criteria B</w:t>
            </w:r>
          </w:p>
          <w:p w:rsidR="002A419E" w:rsidRPr="00A932DB" w:rsidRDefault="002A419E" w:rsidP="00217985">
            <w:pPr>
              <w:ind w:left="113" w:right="113"/>
              <w:jc w:val="center"/>
              <w:rPr>
                <w:sz w:val="19"/>
                <w:szCs w:val="19"/>
              </w:rPr>
            </w:pPr>
            <w:r w:rsidRPr="00A932DB">
              <w:rPr>
                <w:b/>
                <w:bCs/>
                <w:sz w:val="19"/>
                <w:szCs w:val="19"/>
              </w:rPr>
              <w:t>Theatre processes: Artistic responses and live theatre experiences</w:t>
            </w:r>
          </w:p>
          <w:p w:rsidR="002A419E" w:rsidRPr="00A932DB" w:rsidRDefault="002A419E" w:rsidP="00217985">
            <w:pPr>
              <w:ind w:left="113" w:right="113"/>
              <w:jc w:val="center"/>
              <w:rPr>
                <w:sz w:val="19"/>
                <w:szCs w:val="19"/>
              </w:rPr>
            </w:pPr>
          </w:p>
        </w:tc>
        <w:tc>
          <w:tcPr>
            <w:tcW w:w="2322" w:type="dxa"/>
          </w:tcPr>
          <w:p w:rsidR="002A419E" w:rsidRPr="00A932DB" w:rsidRDefault="002A419E" w:rsidP="00BD78EB">
            <w:pPr>
              <w:rPr>
                <w:sz w:val="19"/>
                <w:szCs w:val="19"/>
              </w:rPr>
            </w:pPr>
            <w:r w:rsidRPr="00A932DB">
              <w:rPr>
                <w:sz w:val="19"/>
                <w:szCs w:val="19"/>
              </w:rPr>
              <w:t xml:space="preserve">The student lists any artistic responses, creative ideas or explorations of the play but these may be superficial or underdeveloped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makes little attempt to make links to their own experiences of live theatre and lists how directors employed production and performance elements to make impactful moments of live theatre. </w:t>
            </w:r>
          </w:p>
        </w:tc>
        <w:tc>
          <w:tcPr>
            <w:tcW w:w="2322" w:type="dxa"/>
          </w:tcPr>
          <w:p w:rsidR="002A419E" w:rsidRPr="00A932DB" w:rsidRDefault="002A419E" w:rsidP="00BD78EB">
            <w:pPr>
              <w:rPr>
                <w:sz w:val="19"/>
                <w:szCs w:val="19"/>
              </w:rPr>
            </w:pPr>
            <w:r w:rsidRPr="00A932DB">
              <w:rPr>
                <w:sz w:val="19"/>
                <w:szCs w:val="19"/>
              </w:rPr>
              <w:t xml:space="preserve">The student outlines their artistic responses, creative ideas and explorations of the play but these may be lacking clarity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The student attempts to make links to their own experiences of live theatre and outlines how directors employed production and performance elements to make impactful moments of live theatre.</w:t>
            </w:r>
          </w:p>
        </w:tc>
        <w:tc>
          <w:tcPr>
            <w:tcW w:w="2322" w:type="dxa"/>
          </w:tcPr>
          <w:p w:rsidR="002A419E" w:rsidRPr="00A932DB" w:rsidRDefault="002A419E" w:rsidP="00BD78EB">
            <w:pPr>
              <w:rPr>
                <w:sz w:val="19"/>
                <w:szCs w:val="19"/>
              </w:rPr>
            </w:pPr>
            <w:r w:rsidRPr="00A932DB">
              <w:rPr>
                <w:sz w:val="19"/>
                <w:szCs w:val="19"/>
              </w:rPr>
              <w:t xml:space="preserve">The student describes their artistic responses, creative ideas and explorations of the play with clarity and some imagination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makes some appropriate links to their own experiences of live theatre and describes how production and performance elements were combined to make impactful moments of theatre. </w:t>
            </w:r>
          </w:p>
        </w:tc>
        <w:tc>
          <w:tcPr>
            <w:tcW w:w="2322" w:type="dxa"/>
          </w:tcPr>
          <w:p w:rsidR="002A419E" w:rsidRPr="00A932DB" w:rsidRDefault="002A419E" w:rsidP="00BD78EB">
            <w:pPr>
              <w:rPr>
                <w:sz w:val="19"/>
                <w:szCs w:val="19"/>
              </w:rPr>
            </w:pPr>
            <w:r w:rsidRPr="00A932DB">
              <w:rPr>
                <w:sz w:val="19"/>
                <w:szCs w:val="19"/>
              </w:rPr>
              <w:t xml:space="preserve">The student presents a clear, detailed and imaginative explanation of their artistic responses, creative ideas and explorations of the play </w:t>
            </w:r>
          </w:p>
          <w:p w:rsidR="002A419E" w:rsidRPr="00A932DB" w:rsidRDefault="002A419E" w:rsidP="00BD78EB">
            <w:pPr>
              <w:rPr>
                <w:sz w:val="19"/>
                <w:szCs w:val="19"/>
              </w:rPr>
            </w:pPr>
          </w:p>
          <w:p w:rsidR="00A0580D" w:rsidRPr="00A932DB" w:rsidRDefault="002A419E" w:rsidP="00BD78EB">
            <w:pPr>
              <w:rPr>
                <w:sz w:val="19"/>
                <w:szCs w:val="19"/>
              </w:rPr>
            </w:pPr>
            <w:r w:rsidRPr="00A932DB">
              <w:rPr>
                <w:sz w:val="19"/>
                <w:szCs w:val="19"/>
              </w:rPr>
              <w:t>The student makes clear and appropriate links to their own experiences of live theatre and explains how directors employed production and performance elements to make impactful moments of live theatre.</w:t>
            </w:r>
          </w:p>
        </w:tc>
      </w:tr>
      <w:tr w:rsidR="002A419E" w:rsidRPr="002A419E" w:rsidTr="008D7546">
        <w:trPr>
          <w:cantSplit/>
          <w:trHeight w:val="1134"/>
        </w:trPr>
        <w:tc>
          <w:tcPr>
            <w:tcW w:w="0" w:type="auto"/>
            <w:textDirection w:val="btLr"/>
            <w:vAlign w:val="center"/>
          </w:tcPr>
          <w:p w:rsidR="002A419E" w:rsidRPr="00A932DB" w:rsidRDefault="002A419E" w:rsidP="00217985">
            <w:pPr>
              <w:ind w:left="113" w:right="113"/>
              <w:jc w:val="center"/>
              <w:rPr>
                <w:b/>
                <w:color w:val="FF0000"/>
                <w:sz w:val="19"/>
                <w:szCs w:val="19"/>
              </w:rPr>
            </w:pPr>
            <w:r w:rsidRPr="00A932DB">
              <w:rPr>
                <w:b/>
                <w:color w:val="FF0000"/>
                <w:sz w:val="19"/>
                <w:szCs w:val="19"/>
              </w:rPr>
              <w:t>Criteria C</w:t>
            </w:r>
          </w:p>
          <w:p w:rsidR="002A419E" w:rsidRPr="00A932DB" w:rsidRDefault="002A419E" w:rsidP="00217985">
            <w:pPr>
              <w:ind w:left="113" w:right="113"/>
              <w:jc w:val="center"/>
              <w:rPr>
                <w:b/>
                <w:sz w:val="19"/>
                <w:szCs w:val="19"/>
              </w:rPr>
            </w:pPr>
            <w:r w:rsidRPr="00A932DB">
              <w:rPr>
                <w:b/>
                <w:sz w:val="19"/>
                <w:szCs w:val="19"/>
              </w:rPr>
              <w:t>P</w:t>
            </w:r>
            <w:r w:rsidR="00217985" w:rsidRPr="00A932DB">
              <w:rPr>
                <w:b/>
                <w:sz w:val="19"/>
                <w:szCs w:val="19"/>
              </w:rPr>
              <w:t>resenting theatre: The director</w:t>
            </w:r>
            <w:r w:rsidRPr="00A932DB">
              <w:rPr>
                <w:b/>
                <w:sz w:val="19"/>
                <w:szCs w:val="19"/>
              </w:rPr>
              <w:t>s vision and intended impact</w:t>
            </w:r>
          </w:p>
        </w:tc>
        <w:tc>
          <w:tcPr>
            <w:tcW w:w="2322" w:type="dxa"/>
          </w:tcPr>
          <w:p w:rsidR="002A419E" w:rsidRPr="00A932DB" w:rsidRDefault="002A419E" w:rsidP="00BD78EB">
            <w:pPr>
              <w:rPr>
                <w:sz w:val="19"/>
                <w:szCs w:val="19"/>
              </w:rPr>
            </w:pPr>
            <w:r w:rsidRPr="00A932DB">
              <w:rPr>
                <w:sz w:val="19"/>
                <w:szCs w:val="19"/>
              </w:rPr>
              <w:t xml:space="preserve">The student lists their directorial intentions but these may not be appropriate, effective or feasible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shows little consideration for how their staging of the play might create an intended impact on an audience. </w:t>
            </w:r>
          </w:p>
        </w:tc>
        <w:tc>
          <w:tcPr>
            <w:tcW w:w="2322" w:type="dxa"/>
          </w:tcPr>
          <w:p w:rsidR="002A419E" w:rsidRPr="00A932DB" w:rsidRDefault="002A419E" w:rsidP="00BD78EB">
            <w:pPr>
              <w:spacing w:after="160" w:line="259" w:lineRule="auto"/>
              <w:rPr>
                <w:sz w:val="19"/>
                <w:szCs w:val="19"/>
              </w:rPr>
            </w:pPr>
            <w:r w:rsidRPr="00A932DB">
              <w:rPr>
                <w:sz w:val="19"/>
                <w:szCs w:val="19"/>
              </w:rPr>
              <w:t xml:space="preserve">The student outlines their directorial intentions which are largely appropriate, effective and feasible, but these may be underdeveloped </w:t>
            </w:r>
          </w:p>
          <w:p w:rsidR="002A419E" w:rsidRPr="00A932DB" w:rsidRDefault="002A419E" w:rsidP="00BD78EB">
            <w:pPr>
              <w:spacing w:after="160" w:line="259" w:lineRule="auto"/>
              <w:rPr>
                <w:sz w:val="19"/>
                <w:szCs w:val="19"/>
              </w:rPr>
            </w:pPr>
            <w:r w:rsidRPr="00A932DB">
              <w:rPr>
                <w:sz w:val="19"/>
                <w:szCs w:val="19"/>
              </w:rPr>
              <w:t xml:space="preserve">The student outlines how their staging of the play might create an intended impact on the audience. </w:t>
            </w:r>
          </w:p>
        </w:tc>
        <w:tc>
          <w:tcPr>
            <w:tcW w:w="2322" w:type="dxa"/>
          </w:tcPr>
          <w:p w:rsidR="002A419E" w:rsidRPr="00A932DB" w:rsidRDefault="002A419E" w:rsidP="00BD78EB">
            <w:pPr>
              <w:spacing w:after="160" w:line="259" w:lineRule="auto"/>
              <w:rPr>
                <w:sz w:val="19"/>
                <w:szCs w:val="19"/>
              </w:rPr>
            </w:pPr>
            <w:r w:rsidRPr="00A932DB">
              <w:rPr>
                <w:sz w:val="19"/>
                <w:szCs w:val="19"/>
              </w:rPr>
              <w:t xml:space="preserve">The student describes their appropriate, effective and feasible directorial intentions which are supported by a range of ideas </w:t>
            </w:r>
          </w:p>
          <w:p w:rsidR="002A419E" w:rsidRPr="00A932DB" w:rsidRDefault="002A419E" w:rsidP="00BD78EB">
            <w:pPr>
              <w:spacing w:after="160" w:line="259" w:lineRule="auto"/>
              <w:rPr>
                <w:sz w:val="19"/>
                <w:szCs w:val="19"/>
              </w:rPr>
            </w:pPr>
            <w:r w:rsidRPr="00A932DB">
              <w:rPr>
                <w:sz w:val="19"/>
                <w:szCs w:val="19"/>
              </w:rPr>
              <w:t xml:space="preserve">The student describes how their staging of the play would create an intended impact on the audience. </w:t>
            </w:r>
          </w:p>
        </w:tc>
        <w:tc>
          <w:tcPr>
            <w:tcW w:w="2322" w:type="dxa"/>
          </w:tcPr>
          <w:p w:rsidR="002A419E" w:rsidRPr="00A932DB" w:rsidRDefault="002A419E" w:rsidP="00BD78EB">
            <w:pPr>
              <w:spacing w:after="160" w:line="259" w:lineRule="auto"/>
              <w:rPr>
                <w:sz w:val="19"/>
                <w:szCs w:val="19"/>
              </w:rPr>
            </w:pPr>
            <w:r w:rsidRPr="00A932DB">
              <w:rPr>
                <w:sz w:val="19"/>
                <w:szCs w:val="19"/>
              </w:rPr>
              <w:t xml:space="preserve">The student clearly explains their appropriate, effective and feasible directorial intentions which are supported by a range of imaginative ideas </w:t>
            </w:r>
          </w:p>
          <w:p w:rsidR="002A419E" w:rsidRPr="00A932DB" w:rsidRDefault="002A419E" w:rsidP="00BD78EB">
            <w:pPr>
              <w:spacing w:after="160" w:line="259" w:lineRule="auto"/>
              <w:rPr>
                <w:sz w:val="19"/>
                <w:szCs w:val="19"/>
              </w:rPr>
            </w:pPr>
            <w:r w:rsidRPr="00A932DB">
              <w:rPr>
                <w:sz w:val="19"/>
                <w:szCs w:val="19"/>
              </w:rPr>
              <w:t xml:space="preserve">The student clearly explains how their staging of the play would create an intended impact on the audience. </w:t>
            </w:r>
          </w:p>
        </w:tc>
      </w:tr>
      <w:tr w:rsidR="002A419E" w:rsidRPr="002A419E" w:rsidTr="008D7546">
        <w:trPr>
          <w:cantSplit/>
          <w:trHeight w:val="1134"/>
        </w:trPr>
        <w:tc>
          <w:tcPr>
            <w:tcW w:w="0" w:type="auto"/>
            <w:textDirection w:val="btLr"/>
            <w:vAlign w:val="center"/>
          </w:tcPr>
          <w:p w:rsidR="002A419E" w:rsidRPr="00A932DB" w:rsidRDefault="002A419E" w:rsidP="00217985">
            <w:pPr>
              <w:ind w:left="113" w:right="113"/>
              <w:jc w:val="center"/>
              <w:rPr>
                <w:b/>
                <w:bCs/>
                <w:color w:val="FF0000"/>
                <w:sz w:val="19"/>
                <w:szCs w:val="19"/>
              </w:rPr>
            </w:pPr>
            <w:r w:rsidRPr="00A932DB">
              <w:rPr>
                <w:b/>
                <w:bCs/>
                <w:color w:val="FF0000"/>
                <w:sz w:val="19"/>
                <w:szCs w:val="19"/>
              </w:rPr>
              <w:t>Criteria D.</w:t>
            </w:r>
          </w:p>
          <w:p w:rsidR="002A419E" w:rsidRPr="00A932DB" w:rsidRDefault="002A419E" w:rsidP="00217985">
            <w:pPr>
              <w:ind w:left="113" w:right="113"/>
              <w:jc w:val="center"/>
              <w:rPr>
                <w:b/>
                <w:bCs/>
                <w:sz w:val="19"/>
                <w:szCs w:val="19"/>
              </w:rPr>
            </w:pPr>
            <w:r w:rsidRPr="00A932DB">
              <w:rPr>
                <w:b/>
                <w:bCs/>
                <w:sz w:val="19"/>
                <w:szCs w:val="19"/>
              </w:rPr>
              <w:t>Presenting theatre: The staging of two moments of the play</w:t>
            </w:r>
          </w:p>
          <w:p w:rsidR="002A419E" w:rsidRPr="00A932DB" w:rsidRDefault="002A419E" w:rsidP="00217985">
            <w:pPr>
              <w:ind w:left="113" w:right="113"/>
              <w:jc w:val="center"/>
              <w:rPr>
                <w:sz w:val="19"/>
                <w:szCs w:val="19"/>
              </w:rPr>
            </w:pPr>
          </w:p>
        </w:tc>
        <w:tc>
          <w:tcPr>
            <w:tcW w:w="2322" w:type="dxa"/>
          </w:tcPr>
          <w:p w:rsidR="002A419E" w:rsidRPr="00A932DB" w:rsidRDefault="002A419E" w:rsidP="00BD78EB">
            <w:pPr>
              <w:rPr>
                <w:sz w:val="19"/>
                <w:szCs w:val="19"/>
              </w:rPr>
            </w:pPr>
            <w:r w:rsidRPr="00A932DB">
              <w:rPr>
                <w:sz w:val="19"/>
                <w:szCs w:val="19"/>
              </w:rPr>
              <w:t xml:space="preserve">The student lists how they would stage two moments of the play. This work is incomplete or contains edits, cuts or alterations to the original text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lists how production and performance elements would function together with little consideration of their stated intentions. </w:t>
            </w:r>
          </w:p>
          <w:p w:rsidR="00A0580D" w:rsidRPr="00A932DB" w:rsidRDefault="00A0580D" w:rsidP="00BD78EB">
            <w:pPr>
              <w:rPr>
                <w:sz w:val="19"/>
                <w:szCs w:val="19"/>
              </w:rPr>
            </w:pPr>
          </w:p>
        </w:tc>
        <w:tc>
          <w:tcPr>
            <w:tcW w:w="2322" w:type="dxa"/>
          </w:tcPr>
          <w:p w:rsidR="002A419E" w:rsidRPr="00A932DB" w:rsidRDefault="002A419E" w:rsidP="00BD78EB">
            <w:pPr>
              <w:rPr>
                <w:sz w:val="19"/>
                <w:szCs w:val="19"/>
              </w:rPr>
            </w:pPr>
            <w:r w:rsidRPr="00A932DB">
              <w:rPr>
                <w:sz w:val="19"/>
                <w:szCs w:val="19"/>
              </w:rPr>
              <w:t xml:space="preserve">The student outlines how they would stage two moments of the play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outlines how production and performance elements would function together to fulfill their stated intentions. </w:t>
            </w:r>
          </w:p>
          <w:p w:rsidR="002A419E" w:rsidRPr="00A932DB" w:rsidRDefault="002A419E" w:rsidP="00BD78EB">
            <w:pPr>
              <w:rPr>
                <w:sz w:val="19"/>
                <w:szCs w:val="19"/>
              </w:rPr>
            </w:pPr>
          </w:p>
        </w:tc>
        <w:tc>
          <w:tcPr>
            <w:tcW w:w="2322" w:type="dxa"/>
          </w:tcPr>
          <w:p w:rsidR="002A419E" w:rsidRPr="00A932DB" w:rsidRDefault="002A419E" w:rsidP="00BD78EB">
            <w:pPr>
              <w:rPr>
                <w:sz w:val="19"/>
                <w:szCs w:val="19"/>
              </w:rPr>
            </w:pPr>
            <w:r w:rsidRPr="00A932DB">
              <w:rPr>
                <w:sz w:val="19"/>
                <w:szCs w:val="19"/>
              </w:rPr>
              <w:t xml:space="preserve">The student describes how they would stage two moments of the play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describes how production and performance elements would function together to appropriately fulfill their stated intentions. </w:t>
            </w:r>
          </w:p>
          <w:p w:rsidR="002A419E" w:rsidRPr="00A932DB" w:rsidRDefault="002A419E" w:rsidP="00BD78EB">
            <w:pPr>
              <w:rPr>
                <w:sz w:val="19"/>
                <w:szCs w:val="19"/>
              </w:rPr>
            </w:pPr>
          </w:p>
        </w:tc>
        <w:tc>
          <w:tcPr>
            <w:tcW w:w="2322" w:type="dxa"/>
          </w:tcPr>
          <w:p w:rsidR="002A419E" w:rsidRPr="00A932DB" w:rsidRDefault="002A419E" w:rsidP="00BD78EB">
            <w:pPr>
              <w:rPr>
                <w:sz w:val="19"/>
                <w:szCs w:val="19"/>
              </w:rPr>
            </w:pPr>
            <w:r w:rsidRPr="00A932DB">
              <w:rPr>
                <w:sz w:val="19"/>
                <w:szCs w:val="19"/>
              </w:rPr>
              <w:t xml:space="preserve">The student explains how they would stage two moments of the play </w:t>
            </w:r>
          </w:p>
          <w:p w:rsidR="002A419E" w:rsidRPr="00A932DB" w:rsidRDefault="002A419E" w:rsidP="00BD78EB">
            <w:pPr>
              <w:rPr>
                <w:sz w:val="19"/>
                <w:szCs w:val="19"/>
              </w:rPr>
            </w:pPr>
          </w:p>
          <w:p w:rsidR="002A419E" w:rsidRPr="00A932DB" w:rsidRDefault="002A419E" w:rsidP="00BD78EB">
            <w:pPr>
              <w:rPr>
                <w:sz w:val="19"/>
                <w:szCs w:val="19"/>
              </w:rPr>
            </w:pPr>
            <w:r w:rsidRPr="00A932DB">
              <w:rPr>
                <w:sz w:val="19"/>
                <w:szCs w:val="19"/>
              </w:rPr>
              <w:t xml:space="preserve">The student explains how production and performance elements would function together to appropriately and effectively fulfill their stated intentions. </w:t>
            </w:r>
          </w:p>
          <w:p w:rsidR="002A419E" w:rsidRPr="00A932DB" w:rsidRDefault="002A419E" w:rsidP="00BD78EB">
            <w:pPr>
              <w:rPr>
                <w:sz w:val="19"/>
                <w:szCs w:val="19"/>
              </w:rPr>
            </w:pPr>
          </w:p>
        </w:tc>
      </w:tr>
    </w:tbl>
    <w:p w:rsidR="002A419E" w:rsidRDefault="002A419E" w:rsidP="003B5B09"/>
    <w:sectPr w:rsidR="002A419E" w:rsidSect="004C1611">
      <w:pgSz w:w="11907" w:h="16839" w:code="9"/>
      <w:pgMar w:top="851" w:right="1437" w:bottom="851" w:left="156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D6" w:rsidRDefault="002C3AD6" w:rsidP="00115F87">
      <w:pPr>
        <w:spacing w:after="0" w:line="240" w:lineRule="auto"/>
      </w:pPr>
      <w:r>
        <w:separator/>
      </w:r>
    </w:p>
  </w:endnote>
  <w:endnote w:type="continuationSeparator" w:id="0">
    <w:p w:rsidR="002C3AD6" w:rsidRDefault="002C3AD6" w:rsidP="0011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D6" w:rsidRDefault="002C3AD6" w:rsidP="00115F87">
      <w:pPr>
        <w:spacing w:after="0" w:line="240" w:lineRule="auto"/>
      </w:pPr>
      <w:r>
        <w:separator/>
      </w:r>
    </w:p>
  </w:footnote>
  <w:footnote w:type="continuationSeparator" w:id="0">
    <w:p w:rsidR="002C3AD6" w:rsidRDefault="002C3AD6" w:rsidP="00115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9FDC92"/>
    <w:multiLevelType w:val="hybridMultilevel"/>
    <w:tmpl w:val="FBDFA8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00E8E"/>
    <w:multiLevelType w:val="hybridMultilevel"/>
    <w:tmpl w:val="3EEE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2539C"/>
    <w:multiLevelType w:val="hybridMultilevel"/>
    <w:tmpl w:val="80C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A6154"/>
    <w:multiLevelType w:val="hybridMultilevel"/>
    <w:tmpl w:val="3910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F7723"/>
    <w:multiLevelType w:val="multilevel"/>
    <w:tmpl w:val="759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890A0D"/>
    <w:multiLevelType w:val="hybridMultilevel"/>
    <w:tmpl w:val="A23668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B4528"/>
    <w:multiLevelType w:val="hybridMultilevel"/>
    <w:tmpl w:val="94B42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BA35BD"/>
    <w:multiLevelType w:val="multilevel"/>
    <w:tmpl w:val="9860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DE7B0A"/>
    <w:multiLevelType w:val="hybridMultilevel"/>
    <w:tmpl w:val="ED34A2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2CB29C2"/>
    <w:multiLevelType w:val="hybridMultilevel"/>
    <w:tmpl w:val="63AA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DBAF8"/>
    <w:multiLevelType w:val="hybridMultilevel"/>
    <w:tmpl w:val="E48FF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1352D2F"/>
    <w:multiLevelType w:val="hybridMultilevel"/>
    <w:tmpl w:val="33A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E5B6C"/>
    <w:multiLevelType w:val="multilevel"/>
    <w:tmpl w:val="2B9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31CD5"/>
    <w:multiLevelType w:val="hybridMultilevel"/>
    <w:tmpl w:val="B586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37EE4"/>
    <w:multiLevelType w:val="hybridMultilevel"/>
    <w:tmpl w:val="9094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D30B7"/>
    <w:multiLevelType w:val="hybridMultilevel"/>
    <w:tmpl w:val="2024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A2FBE"/>
    <w:multiLevelType w:val="hybridMultilevel"/>
    <w:tmpl w:val="8910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0056D"/>
    <w:multiLevelType w:val="hybridMultilevel"/>
    <w:tmpl w:val="8DBE2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AA7645"/>
    <w:multiLevelType w:val="hybridMultilevel"/>
    <w:tmpl w:val="D286B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C74CF7"/>
    <w:multiLevelType w:val="multilevel"/>
    <w:tmpl w:val="D824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440203"/>
    <w:multiLevelType w:val="hybridMultilevel"/>
    <w:tmpl w:val="C2C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151DF"/>
    <w:multiLevelType w:val="hybridMultilevel"/>
    <w:tmpl w:val="3AA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FD2730"/>
    <w:multiLevelType w:val="hybridMultilevel"/>
    <w:tmpl w:val="500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B440E"/>
    <w:multiLevelType w:val="multilevel"/>
    <w:tmpl w:val="087A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0BC74"/>
    <w:multiLevelType w:val="hybridMultilevel"/>
    <w:tmpl w:val="3E9D33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88E40AE"/>
    <w:multiLevelType w:val="hybridMultilevel"/>
    <w:tmpl w:val="42F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B315C9"/>
    <w:multiLevelType w:val="hybridMultilevel"/>
    <w:tmpl w:val="E4E6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807C2"/>
    <w:multiLevelType w:val="hybridMultilevel"/>
    <w:tmpl w:val="815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574443"/>
    <w:multiLevelType w:val="hybridMultilevel"/>
    <w:tmpl w:val="280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791F60"/>
    <w:multiLevelType w:val="hybridMultilevel"/>
    <w:tmpl w:val="AFA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861E8A"/>
    <w:multiLevelType w:val="hybridMultilevel"/>
    <w:tmpl w:val="84F6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C377B2"/>
    <w:multiLevelType w:val="hybridMultilevel"/>
    <w:tmpl w:val="7B5E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30F82"/>
    <w:multiLevelType w:val="hybridMultilevel"/>
    <w:tmpl w:val="342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A73101"/>
    <w:multiLevelType w:val="hybridMultilevel"/>
    <w:tmpl w:val="52C4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ABA3F"/>
    <w:multiLevelType w:val="hybridMultilevel"/>
    <w:tmpl w:val="F2D98C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8"/>
  </w:num>
  <w:num w:numId="3">
    <w:abstractNumId w:val="34"/>
  </w:num>
  <w:num w:numId="4">
    <w:abstractNumId w:val="27"/>
  </w:num>
  <w:num w:numId="5">
    <w:abstractNumId w:val="8"/>
  </w:num>
  <w:num w:numId="6">
    <w:abstractNumId w:val="13"/>
  </w:num>
  <w:num w:numId="7">
    <w:abstractNumId w:val="32"/>
  </w:num>
  <w:num w:numId="8">
    <w:abstractNumId w:val="0"/>
  </w:num>
  <w:num w:numId="9">
    <w:abstractNumId w:val="2"/>
  </w:num>
  <w:num w:numId="10">
    <w:abstractNumId w:val="30"/>
  </w:num>
  <w:num w:numId="11">
    <w:abstractNumId w:val="28"/>
  </w:num>
  <w:num w:numId="12">
    <w:abstractNumId w:val="15"/>
  </w:num>
  <w:num w:numId="13">
    <w:abstractNumId w:val="10"/>
  </w:num>
  <w:num w:numId="14">
    <w:abstractNumId w:val="24"/>
  </w:num>
  <w:num w:numId="15">
    <w:abstractNumId w:val="3"/>
  </w:num>
  <w:num w:numId="16">
    <w:abstractNumId w:val="1"/>
  </w:num>
  <w:num w:numId="17">
    <w:abstractNumId w:val="33"/>
  </w:num>
  <w:num w:numId="18">
    <w:abstractNumId w:val="26"/>
  </w:num>
  <w:num w:numId="19">
    <w:abstractNumId w:val="22"/>
  </w:num>
  <w:num w:numId="20">
    <w:abstractNumId w:val="29"/>
  </w:num>
  <w:num w:numId="21">
    <w:abstractNumId w:val="31"/>
  </w:num>
  <w:num w:numId="22">
    <w:abstractNumId w:val="16"/>
  </w:num>
  <w:num w:numId="23">
    <w:abstractNumId w:val="25"/>
  </w:num>
  <w:num w:numId="24">
    <w:abstractNumId w:val="9"/>
  </w:num>
  <w:num w:numId="25">
    <w:abstractNumId w:val="21"/>
  </w:num>
  <w:num w:numId="26">
    <w:abstractNumId w:val="14"/>
  </w:num>
  <w:num w:numId="27">
    <w:abstractNumId w:val="17"/>
  </w:num>
  <w:num w:numId="28">
    <w:abstractNumId w:val="5"/>
  </w:num>
  <w:num w:numId="29">
    <w:abstractNumId w:val="6"/>
  </w:num>
  <w:num w:numId="30">
    <w:abstractNumId w:val="20"/>
  </w:num>
  <w:num w:numId="31">
    <w:abstractNumId w:val="4"/>
  </w:num>
  <w:num w:numId="32">
    <w:abstractNumId w:val="19"/>
  </w:num>
  <w:num w:numId="33">
    <w:abstractNumId w:val="7"/>
  </w:num>
  <w:num w:numId="34">
    <w:abstractNumId w:val="12"/>
  </w:num>
  <w:num w:numId="35">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C3"/>
    <w:rsid w:val="0008458F"/>
    <w:rsid w:val="00084A21"/>
    <w:rsid w:val="000A02AC"/>
    <w:rsid w:val="001066B4"/>
    <w:rsid w:val="0010733B"/>
    <w:rsid w:val="00115F87"/>
    <w:rsid w:val="00145730"/>
    <w:rsid w:val="0016284E"/>
    <w:rsid w:val="00173FB5"/>
    <w:rsid w:val="001772CC"/>
    <w:rsid w:val="001C02C9"/>
    <w:rsid w:val="001D4C47"/>
    <w:rsid w:val="00217985"/>
    <w:rsid w:val="00241EFA"/>
    <w:rsid w:val="00256188"/>
    <w:rsid w:val="0027553F"/>
    <w:rsid w:val="00282C2A"/>
    <w:rsid w:val="002A419E"/>
    <w:rsid w:val="002B42EF"/>
    <w:rsid w:val="002C3AD6"/>
    <w:rsid w:val="002D113C"/>
    <w:rsid w:val="002D5D97"/>
    <w:rsid w:val="002E25EE"/>
    <w:rsid w:val="002F6C0C"/>
    <w:rsid w:val="003358D7"/>
    <w:rsid w:val="00347E45"/>
    <w:rsid w:val="003551C9"/>
    <w:rsid w:val="003B5B09"/>
    <w:rsid w:val="003D2A07"/>
    <w:rsid w:val="003F322B"/>
    <w:rsid w:val="003F7AB9"/>
    <w:rsid w:val="004027F1"/>
    <w:rsid w:val="00404546"/>
    <w:rsid w:val="00412A46"/>
    <w:rsid w:val="00433D4D"/>
    <w:rsid w:val="0043637A"/>
    <w:rsid w:val="00451916"/>
    <w:rsid w:val="00453DF1"/>
    <w:rsid w:val="00482175"/>
    <w:rsid w:val="00483B54"/>
    <w:rsid w:val="004C1611"/>
    <w:rsid w:val="005507C5"/>
    <w:rsid w:val="0055375B"/>
    <w:rsid w:val="005D3303"/>
    <w:rsid w:val="005D4E2C"/>
    <w:rsid w:val="005F1B95"/>
    <w:rsid w:val="0062134E"/>
    <w:rsid w:val="00624E58"/>
    <w:rsid w:val="00640FB8"/>
    <w:rsid w:val="00653FE3"/>
    <w:rsid w:val="00665DED"/>
    <w:rsid w:val="00674C89"/>
    <w:rsid w:val="006A657C"/>
    <w:rsid w:val="006B645B"/>
    <w:rsid w:val="006C0B7A"/>
    <w:rsid w:val="006E2945"/>
    <w:rsid w:val="006F72F3"/>
    <w:rsid w:val="00702EB2"/>
    <w:rsid w:val="007112DD"/>
    <w:rsid w:val="007408FD"/>
    <w:rsid w:val="007428C6"/>
    <w:rsid w:val="007563C6"/>
    <w:rsid w:val="00763B08"/>
    <w:rsid w:val="007C66B5"/>
    <w:rsid w:val="007C715F"/>
    <w:rsid w:val="007F0EA7"/>
    <w:rsid w:val="00805058"/>
    <w:rsid w:val="008158AE"/>
    <w:rsid w:val="00833F29"/>
    <w:rsid w:val="008472A7"/>
    <w:rsid w:val="00852A2C"/>
    <w:rsid w:val="00856EEF"/>
    <w:rsid w:val="00874AF5"/>
    <w:rsid w:val="008B0A77"/>
    <w:rsid w:val="008D1DF1"/>
    <w:rsid w:val="008D7546"/>
    <w:rsid w:val="008E2B00"/>
    <w:rsid w:val="008F40D5"/>
    <w:rsid w:val="009036CA"/>
    <w:rsid w:val="00933AF6"/>
    <w:rsid w:val="00946EE0"/>
    <w:rsid w:val="00971900"/>
    <w:rsid w:val="00A0580D"/>
    <w:rsid w:val="00A158D4"/>
    <w:rsid w:val="00A274BE"/>
    <w:rsid w:val="00A6421A"/>
    <w:rsid w:val="00A8245B"/>
    <w:rsid w:val="00A84DC7"/>
    <w:rsid w:val="00A932DB"/>
    <w:rsid w:val="00AA4B92"/>
    <w:rsid w:val="00AF52FB"/>
    <w:rsid w:val="00B10C2F"/>
    <w:rsid w:val="00B143C9"/>
    <w:rsid w:val="00B303BC"/>
    <w:rsid w:val="00B4021F"/>
    <w:rsid w:val="00B42443"/>
    <w:rsid w:val="00B51CC4"/>
    <w:rsid w:val="00B72E3A"/>
    <w:rsid w:val="00B80339"/>
    <w:rsid w:val="00B949B0"/>
    <w:rsid w:val="00B95E02"/>
    <w:rsid w:val="00BB4098"/>
    <w:rsid w:val="00BD1088"/>
    <w:rsid w:val="00BD75E0"/>
    <w:rsid w:val="00C034A4"/>
    <w:rsid w:val="00C2074D"/>
    <w:rsid w:val="00C331C2"/>
    <w:rsid w:val="00C63BA5"/>
    <w:rsid w:val="00C653DB"/>
    <w:rsid w:val="00CA1A9E"/>
    <w:rsid w:val="00CC264E"/>
    <w:rsid w:val="00CD3FC3"/>
    <w:rsid w:val="00CF103E"/>
    <w:rsid w:val="00CF37D0"/>
    <w:rsid w:val="00D018A7"/>
    <w:rsid w:val="00D23D75"/>
    <w:rsid w:val="00D26A49"/>
    <w:rsid w:val="00D31E28"/>
    <w:rsid w:val="00D475C8"/>
    <w:rsid w:val="00D55134"/>
    <w:rsid w:val="00D60BD1"/>
    <w:rsid w:val="00D93776"/>
    <w:rsid w:val="00DA762F"/>
    <w:rsid w:val="00DF1781"/>
    <w:rsid w:val="00DF6F3A"/>
    <w:rsid w:val="00E053EB"/>
    <w:rsid w:val="00E37FF0"/>
    <w:rsid w:val="00E43173"/>
    <w:rsid w:val="00E450C3"/>
    <w:rsid w:val="00E92F56"/>
    <w:rsid w:val="00F23DCC"/>
    <w:rsid w:val="00F507DE"/>
    <w:rsid w:val="00F9582E"/>
    <w:rsid w:val="00FB0979"/>
    <w:rsid w:val="00FC04AC"/>
    <w:rsid w:val="00FC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45"/>
  </w:style>
  <w:style w:type="paragraph" w:styleId="Heading1">
    <w:name w:val="heading 1"/>
    <w:basedOn w:val="Normal"/>
    <w:next w:val="Normal"/>
    <w:link w:val="Heading1Char"/>
    <w:uiPriority w:val="9"/>
    <w:qFormat/>
    <w:rsid w:val="006E2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E29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94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94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29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294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2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294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E2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C3"/>
    <w:pPr>
      <w:ind w:left="720"/>
      <w:contextualSpacing/>
    </w:pPr>
  </w:style>
  <w:style w:type="paragraph" w:customStyle="1" w:styleId="Pa24">
    <w:name w:val="Pa24"/>
    <w:basedOn w:val="Normal"/>
    <w:next w:val="Normal"/>
    <w:uiPriority w:val="99"/>
    <w:rsid w:val="00E450C3"/>
    <w:pPr>
      <w:autoSpaceDE w:val="0"/>
      <w:autoSpaceDN w:val="0"/>
      <w:adjustRightInd w:val="0"/>
      <w:spacing w:after="0" w:line="221" w:lineRule="atLeast"/>
    </w:pPr>
    <w:rPr>
      <w:rFonts w:ascii="Myriad Pro" w:hAnsi="Myriad Pro"/>
      <w:sz w:val="24"/>
      <w:szCs w:val="24"/>
    </w:rPr>
  </w:style>
  <w:style w:type="paragraph" w:customStyle="1" w:styleId="Pa41">
    <w:name w:val="Pa41"/>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5">
    <w:name w:val="Pa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6">
    <w:name w:val="Pa26"/>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5">
    <w:name w:val="Pa2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table" w:styleId="TableGrid">
    <w:name w:val="Table Grid"/>
    <w:basedOn w:val="TableNormal"/>
    <w:uiPriority w:val="39"/>
    <w:rsid w:val="00CF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A2C"/>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852A2C"/>
    <w:pPr>
      <w:spacing w:line="281" w:lineRule="atLeast"/>
    </w:pPr>
    <w:rPr>
      <w:rFonts w:cstheme="minorBidi"/>
      <w:color w:val="auto"/>
    </w:rPr>
  </w:style>
  <w:style w:type="paragraph" w:customStyle="1" w:styleId="Pa20">
    <w:name w:val="Pa20"/>
    <w:basedOn w:val="Default"/>
    <w:next w:val="Default"/>
    <w:uiPriority w:val="99"/>
    <w:rsid w:val="00852A2C"/>
    <w:pPr>
      <w:spacing w:line="191" w:lineRule="atLeast"/>
    </w:pPr>
    <w:rPr>
      <w:rFonts w:cstheme="minorBidi"/>
      <w:color w:val="auto"/>
    </w:rPr>
  </w:style>
  <w:style w:type="paragraph" w:styleId="NoSpacing">
    <w:name w:val="No Spacing"/>
    <w:uiPriority w:val="1"/>
    <w:qFormat/>
    <w:rsid w:val="006E2945"/>
    <w:pPr>
      <w:spacing w:after="0" w:line="240" w:lineRule="auto"/>
    </w:pPr>
  </w:style>
  <w:style w:type="character" w:customStyle="1" w:styleId="Heading1Char">
    <w:name w:val="Heading 1 Char"/>
    <w:basedOn w:val="DefaultParagraphFont"/>
    <w:link w:val="Heading1"/>
    <w:uiPriority w:val="9"/>
    <w:rsid w:val="006E294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E294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9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9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E29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29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2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294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E29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2945"/>
    <w:pPr>
      <w:spacing w:line="240" w:lineRule="auto"/>
    </w:pPr>
    <w:rPr>
      <w:b/>
      <w:bCs/>
      <w:color w:val="5B9BD5" w:themeColor="accent1"/>
      <w:sz w:val="18"/>
      <w:szCs w:val="18"/>
    </w:rPr>
  </w:style>
  <w:style w:type="paragraph" w:styleId="Title">
    <w:name w:val="Title"/>
    <w:basedOn w:val="Normal"/>
    <w:next w:val="Normal"/>
    <w:link w:val="TitleChar"/>
    <w:uiPriority w:val="10"/>
    <w:qFormat/>
    <w:rsid w:val="006E2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E294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E29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294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E2945"/>
    <w:rPr>
      <w:b/>
      <w:bCs/>
    </w:rPr>
  </w:style>
  <w:style w:type="character" w:styleId="Emphasis">
    <w:name w:val="Emphasis"/>
    <w:basedOn w:val="DefaultParagraphFont"/>
    <w:uiPriority w:val="20"/>
    <w:qFormat/>
    <w:rsid w:val="006E2945"/>
    <w:rPr>
      <w:i/>
      <w:iCs/>
    </w:rPr>
  </w:style>
  <w:style w:type="paragraph" w:styleId="Quote">
    <w:name w:val="Quote"/>
    <w:basedOn w:val="Normal"/>
    <w:next w:val="Normal"/>
    <w:link w:val="QuoteChar"/>
    <w:uiPriority w:val="29"/>
    <w:qFormat/>
    <w:rsid w:val="006E2945"/>
    <w:rPr>
      <w:i/>
      <w:iCs/>
      <w:color w:val="000000" w:themeColor="text1"/>
    </w:rPr>
  </w:style>
  <w:style w:type="character" w:customStyle="1" w:styleId="QuoteChar">
    <w:name w:val="Quote Char"/>
    <w:basedOn w:val="DefaultParagraphFont"/>
    <w:link w:val="Quote"/>
    <w:uiPriority w:val="29"/>
    <w:rsid w:val="006E2945"/>
    <w:rPr>
      <w:i/>
      <w:iCs/>
      <w:color w:val="000000" w:themeColor="text1"/>
    </w:rPr>
  </w:style>
  <w:style w:type="paragraph" w:styleId="IntenseQuote">
    <w:name w:val="Intense Quote"/>
    <w:basedOn w:val="Normal"/>
    <w:next w:val="Normal"/>
    <w:link w:val="IntenseQuoteChar"/>
    <w:uiPriority w:val="30"/>
    <w:qFormat/>
    <w:rsid w:val="006E294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E2945"/>
    <w:rPr>
      <w:b/>
      <w:bCs/>
      <w:i/>
      <w:iCs/>
      <w:color w:val="5B9BD5" w:themeColor="accent1"/>
    </w:rPr>
  </w:style>
  <w:style w:type="character" w:styleId="SubtleEmphasis">
    <w:name w:val="Subtle Emphasis"/>
    <w:basedOn w:val="DefaultParagraphFont"/>
    <w:uiPriority w:val="19"/>
    <w:qFormat/>
    <w:rsid w:val="006E2945"/>
    <w:rPr>
      <w:i/>
      <w:iCs/>
      <w:color w:val="808080" w:themeColor="text1" w:themeTint="7F"/>
    </w:rPr>
  </w:style>
  <w:style w:type="character" w:styleId="IntenseEmphasis">
    <w:name w:val="Intense Emphasis"/>
    <w:basedOn w:val="DefaultParagraphFont"/>
    <w:uiPriority w:val="21"/>
    <w:qFormat/>
    <w:rsid w:val="006E2945"/>
    <w:rPr>
      <w:b/>
      <w:bCs/>
      <w:i/>
      <w:iCs/>
      <w:color w:val="5B9BD5" w:themeColor="accent1"/>
    </w:rPr>
  </w:style>
  <w:style w:type="character" w:styleId="SubtleReference">
    <w:name w:val="Subtle Reference"/>
    <w:basedOn w:val="DefaultParagraphFont"/>
    <w:uiPriority w:val="31"/>
    <w:qFormat/>
    <w:rsid w:val="006E2945"/>
    <w:rPr>
      <w:smallCaps/>
      <w:color w:val="ED7D31" w:themeColor="accent2"/>
      <w:u w:val="single"/>
    </w:rPr>
  </w:style>
  <w:style w:type="character" w:styleId="IntenseReference">
    <w:name w:val="Intense Reference"/>
    <w:basedOn w:val="DefaultParagraphFont"/>
    <w:uiPriority w:val="32"/>
    <w:qFormat/>
    <w:rsid w:val="006E2945"/>
    <w:rPr>
      <w:b/>
      <w:bCs/>
      <w:smallCaps/>
      <w:color w:val="ED7D31" w:themeColor="accent2"/>
      <w:spacing w:val="5"/>
      <w:u w:val="single"/>
    </w:rPr>
  </w:style>
  <w:style w:type="character" w:styleId="BookTitle">
    <w:name w:val="Book Title"/>
    <w:basedOn w:val="DefaultParagraphFont"/>
    <w:uiPriority w:val="33"/>
    <w:qFormat/>
    <w:rsid w:val="006E2945"/>
    <w:rPr>
      <w:b/>
      <w:bCs/>
      <w:smallCaps/>
      <w:spacing w:val="5"/>
    </w:rPr>
  </w:style>
  <w:style w:type="paragraph" w:styleId="TOCHeading">
    <w:name w:val="TOC Heading"/>
    <w:basedOn w:val="Heading1"/>
    <w:next w:val="Normal"/>
    <w:uiPriority w:val="39"/>
    <w:semiHidden/>
    <w:unhideWhenUsed/>
    <w:qFormat/>
    <w:rsid w:val="006E2945"/>
    <w:pPr>
      <w:outlineLvl w:val="9"/>
    </w:pPr>
  </w:style>
  <w:style w:type="paragraph" w:styleId="BalloonText">
    <w:name w:val="Balloon Text"/>
    <w:basedOn w:val="Normal"/>
    <w:link w:val="BalloonTextChar"/>
    <w:uiPriority w:val="99"/>
    <w:semiHidden/>
    <w:unhideWhenUsed/>
    <w:rsid w:val="008E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00"/>
    <w:rPr>
      <w:rFonts w:ascii="Segoe UI" w:hAnsi="Segoe UI" w:cs="Segoe UI"/>
      <w:sz w:val="18"/>
      <w:szCs w:val="18"/>
    </w:rPr>
  </w:style>
  <w:style w:type="paragraph" w:styleId="Header">
    <w:name w:val="header"/>
    <w:basedOn w:val="Normal"/>
    <w:link w:val="HeaderChar"/>
    <w:uiPriority w:val="99"/>
    <w:unhideWhenUsed/>
    <w:rsid w:val="0011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87"/>
  </w:style>
  <w:style w:type="paragraph" w:styleId="Footer">
    <w:name w:val="footer"/>
    <w:basedOn w:val="Normal"/>
    <w:link w:val="FooterChar"/>
    <w:uiPriority w:val="99"/>
    <w:unhideWhenUsed/>
    <w:rsid w:val="0011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945"/>
  </w:style>
  <w:style w:type="paragraph" w:styleId="Heading1">
    <w:name w:val="heading 1"/>
    <w:basedOn w:val="Normal"/>
    <w:next w:val="Normal"/>
    <w:link w:val="Heading1Char"/>
    <w:uiPriority w:val="9"/>
    <w:qFormat/>
    <w:rsid w:val="006E29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E294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E2945"/>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6E2945"/>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6E2945"/>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E2945"/>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E29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2945"/>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6E29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0C3"/>
    <w:pPr>
      <w:ind w:left="720"/>
      <w:contextualSpacing/>
    </w:pPr>
  </w:style>
  <w:style w:type="paragraph" w:customStyle="1" w:styleId="Pa24">
    <w:name w:val="Pa24"/>
    <w:basedOn w:val="Normal"/>
    <w:next w:val="Normal"/>
    <w:uiPriority w:val="99"/>
    <w:rsid w:val="00E450C3"/>
    <w:pPr>
      <w:autoSpaceDE w:val="0"/>
      <w:autoSpaceDN w:val="0"/>
      <w:adjustRightInd w:val="0"/>
      <w:spacing w:after="0" w:line="221" w:lineRule="atLeast"/>
    </w:pPr>
    <w:rPr>
      <w:rFonts w:ascii="Myriad Pro" w:hAnsi="Myriad Pro"/>
      <w:sz w:val="24"/>
      <w:szCs w:val="24"/>
    </w:rPr>
  </w:style>
  <w:style w:type="paragraph" w:customStyle="1" w:styleId="Pa41">
    <w:name w:val="Pa41"/>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5">
    <w:name w:val="Pa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6">
    <w:name w:val="Pa26"/>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paragraph" w:customStyle="1" w:styleId="Pa25">
    <w:name w:val="Pa25"/>
    <w:basedOn w:val="Normal"/>
    <w:next w:val="Normal"/>
    <w:uiPriority w:val="99"/>
    <w:rsid w:val="00E450C3"/>
    <w:pPr>
      <w:autoSpaceDE w:val="0"/>
      <w:autoSpaceDN w:val="0"/>
      <w:adjustRightInd w:val="0"/>
      <w:spacing w:after="0" w:line="191" w:lineRule="atLeast"/>
    </w:pPr>
    <w:rPr>
      <w:rFonts w:ascii="Myriad Pro" w:hAnsi="Myriad Pro"/>
      <w:sz w:val="24"/>
      <w:szCs w:val="24"/>
    </w:rPr>
  </w:style>
  <w:style w:type="table" w:styleId="TableGrid">
    <w:name w:val="Table Grid"/>
    <w:basedOn w:val="TableNormal"/>
    <w:uiPriority w:val="39"/>
    <w:rsid w:val="00CF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2A2C"/>
    <w:pPr>
      <w:autoSpaceDE w:val="0"/>
      <w:autoSpaceDN w:val="0"/>
      <w:adjustRightInd w:val="0"/>
      <w:spacing w:after="0" w:line="240" w:lineRule="auto"/>
    </w:pPr>
    <w:rPr>
      <w:rFonts w:ascii="Myriad Pro" w:hAnsi="Myriad Pro" w:cs="Myriad Pro"/>
      <w:color w:val="000000"/>
      <w:sz w:val="24"/>
      <w:szCs w:val="24"/>
    </w:rPr>
  </w:style>
  <w:style w:type="paragraph" w:customStyle="1" w:styleId="Pa19">
    <w:name w:val="Pa19"/>
    <w:basedOn w:val="Default"/>
    <w:next w:val="Default"/>
    <w:uiPriority w:val="99"/>
    <w:rsid w:val="00852A2C"/>
    <w:pPr>
      <w:spacing w:line="281" w:lineRule="atLeast"/>
    </w:pPr>
    <w:rPr>
      <w:rFonts w:cstheme="minorBidi"/>
      <w:color w:val="auto"/>
    </w:rPr>
  </w:style>
  <w:style w:type="paragraph" w:customStyle="1" w:styleId="Pa20">
    <w:name w:val="Pa20"/>
    <w:basedOn w:val="Default"/>
    <w:next w:val="Default"/>
    <w:uiPriority w:val="99"/>
    <w:rsid w:val="00852A2C"/>
    <w:pPr>
      <w:spacing w:line="191" w:lineRule="atLeast"/>
    </w:pPr>
    <w:rPr>
      <w:rFonts w:cstheme="minorBidi"/>
      <w:color w:val="auto"/>
    </w:rPr>
  </w:style>
  <w:style w:type="paragraph" w:styleId="NoSpacing">
    <w:name w:val="No Spacing"/>
    <w:uiPriority w:val="1"/>
    <w:qFormat/>
    <w:rsid w:val="006E2945"/>
    <w:pPr>
      <w:spacing w:after="0" w:line="240" w:lineRule="auto"/>
    </w:pPr>
  </w:style>
  <w:style w:type="character" w:customStyle="1" w:styleId="Heading1Char">
    <w:name w:val="Heading 1 Char"/>
    <w:basedOn w:val="DefaultParagraphFont"/>
    <w:link w:val="Heading1"/>
    <w:uiPriority w:val="9"/>
    <w:rsid w:val="006E294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E294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E294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6E294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6E294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6E294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6E29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E2945"/>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6E29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2945"/>
    <w:pPr>
      <w:spacing w:line="240" w:lineRule="auto"/>
    </w:pPr>
    <w:rPr>
      <w:b/>
      <w:bCs/>
      <w:color w:val="5B9BD5" w:themeColor="accent1"/>
      <w:sz w:val="18"/>
      <w:szCs w:val="18"/>
    </w:rPr>
  </w:style>
  <w:style w:type="paragraph" w:styleId="Title">
    <w:name w:val="Title"/>
    <w:basedOn w:val="Normal"/>
    <w:next w:val="Normal"/>
    <w:link w:val="TitleChar"/>
    <w:uiPriority w:val="10"/>
    <w:qFormat/>
    <w:rsid w:val="006E294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6E2945"/>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6E2945"/>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E2945"/>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E2945"/>
    <w:rPr>
      <w:b/>
      <w:bCs/>
    </w:rPr>
  </w:style>
  <w:style w:type="character" w:styleId="Emphasis">
    <w:name w:val="Emphasis"/>
    <w:basedOn w:val="DefaultParagraphFont"/>
    <w:uiPriority w:val="20"/>
    <w:qFormat/>
    <w:rsid w:val="006E2945"/>
    <w:rPr>
      <w:i/>
      <w:iCs/>
    </w:rPr>
  </w:style>
  <w:style w:type="paragraph" w:styleId="Quote">
    <w:name w:val="Quote"/>
    <w:basedOn w:val="Normal"/>
    <w:next w:val="Normal"/>
    <w:link w:val="QuoteChar"/>
    <w:uiPriority w:val="29"/>
    <w:qFormat/>
    <w:rsid w:val="006E2945"/>
    <w:rPr>
      <w:i/>
      <w:iCs/>
      <w:color w:val="000000" w:themeColor="text1"/>
    </w:rPr>
  </w:style>
  <w:style w:type="character" w:customStyle="1" w:styleId="QuoteChar">
    <w:name w:val="Quote Char"/>
    <w:basedOn w:val="DefaultParagraphFont"/>
    <w:link w:val="Quote"/>
    <w:uiPriority w:val="29"/>
    <w:rsid w:val="006E2945"/>
    <w:rPr>
      <w:i/>
      <w:iCs/>
      <w:color w:val="000000" w:themeColor="text1"/>
    </w:rPr>
  </w:style>
  <w:style w:type="paragraph" w:styleId="IntenseQuote">
    <w:name w:val="Intense Quote"/>
    <w:basedOn w:val="Normal"/>
    <w:next w:val="Normal"/>
    <w:link w:val="IntenseQuoteChar"/>
    <w:uiPriority w:val="30"/>
    <w:qFormat/>
    <w:rsid w:val="006E294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E2945"/>
    <w:rPr>
      <w:b/>
      <w:bCs/>
      <w:i/>
      <w:iCs/>
      <w:color w:val="5B9BD5" w:themeColor="accent1"/>
    </w:rPr>
  </w:style>
  <w:style w:type="character" w:styleId="SubtleEmphasis">
    <w:name w:val="Subtle Emphasis"/>
    <w:basedOn w:val="DefaultParagraphFont"/>
    <w:uiPriority w:val="19"/>
    <w:qFormat/>
    <w:rsid w:val="006E2945"/>
    <w:rPr>
      <w:i/>
      <w:iCs/>
      <w:color w:val="808080" w:themeColor="text1" w:themeTint="7F"/>
    </w:rPr>
  </w:style>
  <w:style w:type="character" w:styleId="IntenseEmphasis">
    <w:name w:val="Intense Emphasis"/>
    <w:basedOn w:val="DefaultParagraphFont"/>
    <w:uiPriority w:val="21"/>
    <w:qFormat/>
    <w:rsid w:val="006E2945"/>
    <w:rPr>
      <w:b/>
      <w:bCs/>
      <w:i/>
      <w:iCs/>
      <w:color w:val="5B9BD5" w:themeColor="accent1"/>
    </w:rPr>
  </w:style>
  <w:style w:type="character" w:styleId="SubtleReference">
    <w:name w:val="Subtle Reference"/>
    <w:basedOn w:val="DefaultParagraphFont"/>
    <w:uiPriority w:val="31"/>
    <w:qFormat/>
    <w:rsid w:val="006E2945"/>
    <w:rPr>
      <w:smallCaps/>
      <w:color w:val="ED7D31" w:themeColor="accent2"/>
      <w:u w:val="single"/>
    </w:rPr>
  </w:style>
  <w:style w:type="character" w:styleId="IntenseReference">
    <w:name w:val="Intense Reference"/>
    <w:basedOn w:val="DefaultParagraphFont"/>
    <w:uiPriority w:val="32"/>
    <w:qFormat/>
    <w:rsid w:val="006E2945"/>
    <w:rPr>
      <w:b/>
      <w:bCs/>
      <w:smallCaps/>
      <w:color w:val="ED7D31" w:themeColor="accent2"/>
      <w:spacing w:val="5"/>
      <w:u w:val="single"/>
    </w:rPr>
  </w:style>
  <w:style w:type="character" w:styleId="BookTitle">
    <w:name w:val="Book Title"/>
    <w:basedOn w:val="DefaultParagraphFont"/>
    <w:uiPriority w:val="33"/>
    <w:qFormat/>
    <w:rsid w:val="006E2945"/>
    <w:rPr>
      <w:b/>
      <w:bCs/>
      <w:smallCaps/>
      <w:spacing w:val="5"/>
    </w:rPr>
  </w:style>
  <w:style w:type="paragraph" w:styleId="TOCHeading">
    <w:name w:val="TOC Heading"/>
    <w:basedOn w:val="Heading1"/>
    <w:next w:val="Normal"/>
    <w:uiPriority w:val="39"/>
    <w:semiHidden/>
    <w:unhideWhenUsed/>
    <w:qFormat/>
    <w:rsid w:val="006E2945"/>
    <w:pPr>
      <w:outlineLvl w:val="9"/>
    </w:pPr>
  </w:style>
  <w:style w:type="paragraph" w:styleId="BalloonText">
    <w:name w:val="Balloon Text"/>
    <w:basedOn w:val="Normal"/>
    <w:link w:val="BalloonTextChar"/>
    <w:uiPriority w:val="99"/>
    <w:semiHidden/>
    <w:unhideWhenUsed/>
    <w:rsid w:val="008E2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00"/>
    <w:rPr>
      <w:rFonts w:ascii="Segoe UI" w:hAnsi="Segoe UI" w:cs="Segoe UI"/>
      <w:sz w:val="18"/>
      <w:szCs w:val="18"/>
    </w:rPr>
  </w:style>
  <w:style w:type="paragraph" w:styleId="Header">
    <w:name w:val="header"/>
    <w:basedOn w:val="Normal"/>
    <w:link w:val="HeaderChar"/>
    <w:uiPriority w:val="99"/>
    <w:unhideWhenUsed/>
    <w:rsid w:val="00115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F87"/>
  </w:style>
  <w:style w:type="paragraph" w:styleId="Footer">
    <w:name w:val="footer"/>
    <w:basedOn w:val="Normal"/>
    <w:link w:val="FooterChar"/>
    <w:uiPriority w:val="99"/>
    <w:unhideWhenUsed/>
    <w:rsid w:val="00115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Ian</dc:creator>
  <cp:lastModifiedBy>Fessler Tim</cp:lastModifiedBy>
  <cp:revision>4</cp:revision>
  <cp:lastPrinted>2016-03-14T14:03:00Z</cp:lastPrinted>
  <dcterms:created xsi:type="dcterms:W3CDTF">2016-03-14T13:26:00Z</dcterms:created>
  <dcterms:modified xsi:type="dcterms:W3CDTF">2016-03-14T14:03:00Z</dcterms:modified>
</cp:coreProperties>
</file>